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9EE0" w14:textId="445DEBD4" w:rsidR="00D1254E" w:rsidRDefault="00871BF3" w:rsidP="009E26D9">
      <w:pPr>
        <w:spacing w:line="276" w:lineRule="auto"/>
        <w:jc w:val="center"/>
      </w:pPr>
      <w:r>
        <w:t>OSNOVNA ŠKOLA BISTRA</w:t>
      </w:r>
    </w:p>
    <w:p w14:paraId="0A81CD19" w14:textId="22A9367E" w:rsidR="009722F4" w:rsidRDefault="009722F4" w:rsidP="009E26D9">
      <w:pPr>
        <w:spacing w:line="276" w:lineRule="auto"/>
        <w:jc w:val="center"/>
      </w:pPr>
      <w:proofErr w:type="spellStart"/>
      <w:r>
        <w:t>Bistranska</w:t>
      </w:r>
      <w:proofErr w:type="spellEnd"/>
      <w:r>
        <w:t xml:space="preserve"> ulica 30</w:t>
      </w:r>
    </w:p>
    <w:p w14:paraId="17E79C11" w14:textId="658D4C35" w:rsidR="009722F4" w:rsidRPr="00B01238" w:rsidRDefault="009722F4" w:rsidP="009E26D9">
      <w:pPr>
        <w:spacing w:line="276" w:lineRule="auto"/>
        <w:jc w:val="center"/>
      </w:pPr>
      <w:r>
        <w:t>10298 Bistra</w:t>
      </w:r>
    </w:p>
    <w:p w14:paraId="1D8BA0D0" w14:textId="77777777" w:rsidR="00D1254E" w:rsidRPr="00B01238" w:rsidRDefault="00D1254E" w:rsidP="006749D9">
      <w:pPr>
        <w:spacing w:line="276" w:lineRule="auto"/>
      </w:pPr>
    </w:p>
    <w:p w14:paraId="10A51033" w14:textId="77777777" w:rsidR="00D006D2" w:rsidRPr="00B01238" w:rsidRDefault="00D006D2" w:rsidP="006749D9">
      <w:pPr>
        <w:spacing w:line="276" w:lineRule="auto"/>
      </w:pPr>
    </w:p>
    <w:p w14:paraId="276B36B1" w14:textId="77777777" w:rsidR="00D006D2" w:rsidRPr="00B01238" w:rsidRDefault="00D006D2" w:rsidP="006749D9">
      <w:pPr>
        <w:spacing w:line="276" w:lineRule="auto"/>
      </w:pPr>
    </w:p>
    <w:p w14:paraId="571DE6B0" w14:textId="77777777" w:rsidR="00D006D2" w:rsidRPr="00B01238" w:rsidRDefault="00D006D2" w:rsidP="006749D9">
      <w:pPr>
        <w:spacing w:line="276" w:lineRule="auto"/>
      </w:pPr>
    </w:p>
    <w:p w14:paraId="3127C53B" w14:textId="77777777" w:rsidR="00D006D2" w:rsidRPr="00B01238" w:rsidRDefault="00D006D2" w:rsidP="006749D9">
      <w:pPr>
        <w:spacing w:line="276" w:lineRule="auto"/>
      </w:pPr>
    </w:p>
    <w:p w14:paraId="5DC6335C" w14:textId="77777777" w:rsidR="00D006D2" w:rsidRPr="00B01238" w:rsidRDefault="00D006D2" w:rsidP="006749D9">
      <w:pPr>
        <w:spacing w:line="276" w:lineRule="auto"/>
      </w:pPr>
    </w:p>
    <w:p w14:paraId="17AD42D7" w14:textId="77777777" w:rsidR="00D006D2" w:rsidRPr="00B01238" w:rsidRDefault="00D006D2" w:rsidP="006749D9">
      <w:pPr>
        <w:spacing w:line="276" w:lineRule="auto"/>
      </w:pPr>
    </w:p>
    <w:p w14:paraId="6CE9F397" w14:textId="77777777" w:rsidR="00D006D2" w:rsidRPr="00B01238" w:rsidRDefault="00D006D2" w:rsidP="006749D9">
      <w:pPr>
        <w:spacing w:line="276" w:lineRule="auto"/>
      </w:pPr>
    </w:p>
    <w:p w14:paraId="6632DE9D" w14:textId="77777777" w:rsidR="00D006D2" w:rsidRPr="00B01238" w:rsidRDefault="00D006D2" w:rsidP="006749D9">
      <w:pPr>
        <w:spacing w:line="276" w:lineRule="auto"/>
      </w:pPr>
    </w:p>
    <w:p w14:paraId="4893297E" w14:textId="77777777" w:rsidR="00D006D2" w:rsidRPr="00B01238" w:rsidRDefault="00D006D2" w:rsidP="006749D9">
      <w:pPr>
        <w:spacing w:line="276" w:lineRule="auto"/>
      </w:pPr>
    </w:p>
    <w:bookmarkStart w:id="0" w:name="Naziv_primatelja"/>
    <w:p w14:paraId="3CC41BA7" w14:textId="70AC9F84" w:rsidR="0058313E" w:rsidRDefault="00FB4C4E" w:rsidP="00730C32">
      <w:pPr>
        <w:widowControl w:val="0"/>
        <w:spacing w:before="100" w:beforeAutospacing="1" w:line="276" w:lineRule="auto"/>
        <w:jc w:val="center"/>
        <w:outlineLvl w:val="0"/>
        <w:rPr>
          <w:b/>
        </w:rPr>
      </w:pPr>
      <w:r w:rsidRPr="00B01238">
        <w:fldChar w:fldCharType="begin">
          <w:ffData>
            <w:name w:val="Naziv_primatelja"/>
            <w:enabled/>
            <w:calcOnExit w:val="0"/>
            <w:textInput/>
          </w:ffData>
        </w:fldChar>
      </w:r>
      <w:r w:rsidR="00D1254E" w:rsidRPr="00B01238">
        <w:instrText xml:space="preserve"> FORMTEXT </w:instrText>
      </w:r>
      <w:r w:rsidR="00BC4B6B">
        <w:fldChar w:fldCharType="separate"/>
      </w:r>
      <w:r w:rsidRPr="00B01238">
        <w:fldChar w:fldCharType="end"/>
      </w:r>
      <w:bookmarkEnd w:id="0"/>
      <w:r w:rsidR="00D1254E" w:rsidRPr="00B01238">
        <w:br/>
      </w:r>
      <w:bookmarkStart w:id="1" w:name="Adresa_primatelja"/>
      <w:r w:rsidRPr="00B01238">
        <w:fldChar w:fldCharType="begin">
          <w:ffData>
            <w:name w:val="Adresa_primatelja"/>
            <w:enabled/>
            <w:calcOnExit w:val="0"/>
            <w:textInput/>
          </w:ffData>
        </w:fldChar>
      </w:r>
      <w:r w:rsidR="00D1254E" w:rsidRPr="00B01238">
        <w:instrText xml:space="preserve"> FORMTEXT </w:instrText>
      </w:r>
      <w:r w:rsidR="00BC4B6B">
        <w:fldChar w:fldCharType="separate"/>
      </w:r>
      <w:r w:rsidRPr="00B01238">
        <w:fldChar w:fldCharType="end"/>
      </w:r>
      <w:bookmarkEnd w:id="1"/>
      <w:r w:rsidR="00D1254E" w:rsidRPr="00B01238">
        <w:br/>
      </w:r>
      <w:r w:rsidR="00730C32">
        <w:rPr>
          <w:b/>
        </w:rPr>
        <w:t>PRETHODNA ANALIZA TRŽIŠTA</w:t>
      </w:r>
    </w:p>
    <w:p w14:paraId="5BF0C236" w14:textId="275A1630" w:rsidR="00730C32" w:rsidRPr="00B01238" w:rsidRDefault="0011464A" w:rsidP="0077418A">
      <w:pPr>
        <w:widowControl w:val="0"/>
        <w:spacing w:before="100" w:beforeAutospacing="1" w:line="276" w:lineRule="auto"/>
        <w:outlineLvl w:val="0"/>
        <w:rPr>
          <w:b/>
          <w:i/>
        </w:rPr>
      </w:pPr>
      <w:r>
        <w:rPr>
          <w:b/>
        </w:rPr>
        <w:t xml:space="preserve">                                </w:t>
      </w:r>
      <w:r w:rsidR="0077418A">
        <w:rPr>
          <w:b/>
        </w:rPr>
        <w:t xml:space="preserve">Predmet nabave: </w:t>
      </w:r>
      <w:r w:rsidR="008754A0">
        <w:rPr>
          <w:b/>
        </w:rPr>
        <w:t>kruh</w:t>
      </w:r>
      <w:r w:rsidR="0077418A">
        <w:rPr>
          <w:b/>
        </w:rPr>
        <w:t xml:space="preserve"> i ostali </w:t>
      </w:r>
      <w:r w:rsidR="008754A0">
        <w:rPr>
          <w:b/>
        </w:rPr>
        <w:t>pekarski</w:t>
      </w:r>
      <w:r w:rsidR="0077418A">
        <w:rPr>
          <w:b/>
        </w:rPr>
        <w:t xml:space="preserve"> proizvodi</w:t>
      </w:r>
    </w:p>
    <w:p w14:paraId="4A65B80C" w14:textId="77777777" w:rsidR="00D1254E" w:rsidRPr="00B01238" w:rsidRDefault="00D1254E" w:rsidP="006749D9">
      <w:pPr>
        <w:widowControl w:val="0"/>
        <w:spacing w:before="100" w:beforeAutospacing="1" w:line="276" w:lineRule="auto"/>
        <w:jc w:val="center"/>
        <w:outlineLvl w:val="0"/>
        <w:rPr>
          <w:b/>
          <w:i/>
        </w:rPr>
      </w:pPr>
    </w:p>
    <w:p w14:paraId="3B529128" w14:textId="77777777" w:rsidR="00D1254E" w:rsidRPr="00B01238" w:rsidRDefault="00D1254E" w:rsidP="006749D9">
      <w:pPr>
        <w:widowControl w:val="0"/>
        <w:spacing w:line="276" w:lineRule="auto"/>
        <w:jc w:val="center"/>
        <w:outlineLvl w:val="0"/>
        <w:rPr>
          <w:b/>
          <w:i/>
        </w:rPr>
      </w:pPr>
    </w:p>
    <w:p w14:paraId="69977B7A" w14:textId="77777777" w:rsidR="00D1254E" w:rsidRPr="00B01238" w:rsidRDefault="00D1254E" w:rsidP="006749D9">
      <w:pPr>
        <w:widowControl w:val="0"/>
        <w:spacing w:line="276" w:lineRule="auto"/>
        <w:jc w:val="center"/>
        <w:outlineLvl w:val="0"/>
        <w:rPr>
          <w:b/>
        </w:rPr>
      </w:pPr>
    </w:p>
    <w:p w14:paraId="7368F040" w14:textId="77777777" w:rsidR="00D1254E" w:rsidRDefault="00D1254E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1BD5CDE6" w14:textId="77777777" w:rsidR="00C06B48" w:rsidRDefault="00C06B48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43B21C32" w14:textId="77777777" w:rsidR="00C06B48" w:rsidRDefault="00C06B48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4DA3BDA7" w14:textId="77777777" w:rsidR="009722F4" w:rsidRDefault="009722F4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22F07A57" w14:textId="77777777" w:rsidR="00C06B48" w:rsidRDefault="00C06B48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7E921CB7" w14:textId="77777777" w:rsidR="00C06B48" w:rsidRDefault="00C06B48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466492C3" w14:textId="77777777" w:rsidR="00C06B48" w:rsidRPr="00B01238" w:rsidRDefault="00C06B48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1B5F2D77" w14:textId="77777777" w:rsidR="00DB6C5B" w:rsidRDefault="00DB6C5B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2D5FF3EA" w14:textId="77777777" w:rsidR="00DB6C5B" w:rsidRDefault="00DB6C5B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551D2F00" w14:textId="77777777" w:rsidR="00DB6C5B" w:rsidRPr="00B01238" w:rsidRDefault="00DB6C5B" w:rsidP="006749D9">
      <w:pPr>
        <w:widowControl w:val="0"/>
        <w:spacing w:before="100" w:beforeAutospacing="1" w:line="276" w:lineRule="auto"/>
        <w:jc w:val="center"/>
        <w:outlineLvl w:val="0"/>
        <w:rPr>
          <w:b/>
        </w:rPr>
      </w:pPr>
    </w:p>
    <w:p w14:paraId="5BA0E86B" w14:textId="77777777" w:rsidR="006749D9" w:rsidRDefault="006749D9" w:rsidP="006749D9">
      <w:pPr>
        <w:spacing w:line="276" w:lineRule="auto"/>
      </w:pPr>
    </w:p>
    <w:p w14:paraId="20CB4E44" w14:textId="77777777" w:rsidR="006E5F54" w:rsidRPr="00C06B48" w:rsidRDefault="006E5F54" w:rsidP="006749D9">
      <w:pPr>
        <w:spacing w:line="276" w:lineRule="auto"/>
        <w:rPr>
          <w:b/>
        </w:rPr>
      </w:pPr>
    </w:p>
    <w:p w14:paraId="6BCA0820" w14:textId="0777A341" w:rsidR="00875590" w:rsidRPr="00875590" w:rsidRDefault="00875590" w:rsidP="00875590">
      <w:pPr>
        <w:pStyle w:val="NoSpacing1"/>
        <w:rPr>
          <w:bCs/>
        </w:rPr>
      </w:pPr>
      <w:r w:rsidRPr="00875590">
        <w:rPr>
          <w:bCs/>
        </w:rPr>
        <w:lastRenderedPageBreak/>
        <w:t>Osnovna škola Bistra sukladno Zakonu o javnoj nabavi (NN 120/16,</w:t>
      </w:r>
      <w:r w:rsidR="009722F4">
        <w:rPr>
          <w:bCs/>
        </w:rPr>
        <w:t xml:space="preserve"> 114/22, 48/26</w:t>
      </w:r>
      <w:r w:rsidRPr="00875590">
        <w:rPr>
          <w:bCs/>
        </w:rPr>
        <w:t>) članku 198. st 1. provodi prethodnu analizu tržišta u svrhu pripreme nabave i informiranja gospodarskih subjekata o svojim planovima i zahtjevima u vezi s n</w:t>
      </w:r>
      <w:r w:rsidR="0077418A">
        <w:rPr>
          <w:bCs/>
        </w:rPr>
        <w:t>abavom kruha i ostalih pekarskih proizvoda.</w:t>
      </w:r>
    </w:p>
    <w:p w14:paraId="5453B486" w14:textId="3BC26366" w:rsidR="00875590" w:rsidRPr="00875590" w:rsidRDefault="00875590" w:rsidP="00875590">
      <w:pPr>
        <w:pStyle w:val="NoSpacing1"/>
        <w:rPr>
          <w:bCs/>
        </w:rPr>
      </w:pPr>
      <w:r w:rsidRPr="00875590">
        <w:rPr>
          <w:bCs/>
        </w:rPr>
        <w:t xml:space="preserve">Predmet nabave </w:t>
      </w:r>
      <w:r w:rsidR="0077418A">
        <w:rPr>
          <w:bCs/>
        </w:rPr>
        <w:t xml:space="preserve">je kruh i ostali pekarski proizvodu </w:t>
      </w:r>
      <w:r w:rsidRPr="00875590">
        <w:rPr>
          <w:bCs/>
        </w:rPr>
        <w:t>sukladno količinama određenim u Troškovniku..</w:t>
      </w:r>
    </w:p>
    <w:p w14:paraId="2A415571" w14:textId="77777777" w:rsidR="00875590" w:rsidRPr="00875590" w:rsidRDefault="00875590" w:rsidP="00875590">
      <w:pPr>
        <w:pStyle w:val="NoSpacing1"/>
        <w:rPr>
          <w:bCs/>
        </w:rPr>
      </w:pPr>
      <w:r w:rsidRPr="00875590">
        <w:rPr>
          <w:bCs/>
        </w:rPr>
        <w:t>Zainteresirani gospodarski subjekti su pozvani proučiti troškovnik, predmet nabave/osnovne uvjete postupka koji se nalaze u prilogu ove obavijesti.</w:t>
      </w:r>
    </w:p>
    <w:p w14:paraId="2777A4F2" w14:textId="66A8E16E" w:rsidR="00875590" w:rsidRPr="00875590" w:rsidRDefault="00875590" w:rsidP="00875590">
      <w:pPr>
        <w:pStyle w:val="NoSpacing1"/>
        <w:rPr>
          <w:bCs/>
        </w:rPr>
      </w:pPr>
      <w:r w:rsidRPr="00875590">
        <w:rPr>
          <w:bCs/>
        </w:rPr>
        <w:t xml:space="preserve">Dodatne informacije gospodarski subjekti mogu dobiti putem sljedeće adrese e-pošte: </w:t>
      </w:r>
      <w:r w:rsidR="009722F4" w:rsidRPr="009722F4">
        <w:rPr>
          <w:bCs/>
        </w:rPr>
        <w:t>tajnistvo@os-bistra.skole.hr</w:t>
      </w:r>
      <w:r w:rsidR="009722F4">
        <w:rPr>
          <w:bCs/>
        </w:rPr>
        <w:t>.</w:t>
      </w:r>
    </w:p>
    <w:p w14:paraId="04E93C43" w14:textId="77777777" w:rsidR="00B9284F" w:rsidRDefault="00875590" w:rsidP="00875590">
      <w:pPr>
        <w:pStyle w:val="NoSpacing1"/>
        <w:rPr>
          <w:bCs/>
        </w:rPr>
      </w:pPr>
      <w:r w:rsidRPr="00875590">
        <w:rPr>
          <w:bCs/>
        </w:rPr>
        <w:t>Osnovna škola Bistra planira pokrenuti postupak</w:t>
      </w:r>
      <w:r w:rsidR="009722F4">
        <w:rPr>
          <w:bCs/>
        </w:rPr>
        <w:t xml:space="preserve"> javne</w:t>
      </w:r>
      <w:r w:rsidRPr="00875590">
        <w:rPr>
          <w:bCs/>
        </w:rPr>
        <w:t xml:space="preserve"> nabave </w:t>
      </w:r>
      <w:r w:rsidR="0011464A">
        <w:rPr>
          <w:bCs/>
        </w:rPr>
        <w:t xml:space="preserve">krajem </w:t>
      </w:r>
      <w:r w:rsidRPr="00875590">
        <w:rPr>
          <w:bCs/>
        </w:rPr>
        <w:t>srpnj</w:t>
      </w:r>
      <w:r w:rsidR="0011464A">
        <w:rPr>
          <w:bCs/>
        </w:rPr>
        <w:t>a</w:t>
      </w:r>
      <w:r w:rsidRPr="00875590">
        <w:rPr>
          <w:bCs/>
        </w:rPr>
        <w:t>, neposredno nakon provedbe prethodne analize tržišta</w:t>
      </w:r>
    </w:p>
    <w:p w14:paraId="624CDA73" w14:textId="7F3E8FA6" w:rsidR="00875590" w:rsidRPr="00875590" w:rsidRDefault="00B9284F" w:rsidP="00875590">
      <w:pPr>
        <w:pStyle w:val="NoSpacing1"/>
        <w:rPr>
          <w:bCs/>
        </w:rPr>
      </w:pPr>
      <w:r>
        <w:rPr>
          <w:bCs/>
        </w:rPr>
        <w:t>Z</w:t>
      </w:r>
      <w:r w:rsidR="00875590" w:rsidRPr="00875590">
        <w:rPr>
          <w:bCs/>
        </w:rPr>
        <w:t>ainteresirani subjekti mogu dostaviti svoje opaske</w:t>
      </w:r>
      <w:r w:rsidR="009722F4">
        <w:rPr>
          <w:bCs/>
        </w:rPr>
        <w:t>,</w:t>
      </w:r>
      <w:r w:rsidR="00875590" w:rsidRPr="00875590">
        <w:rPr>
          <w:bCs/>
        </w:rPr>
        <w:t xml:space="preserve"> primjedbe </w:t>
      </w:r>
      <w:r w:rsidR="009722F4">
        <w:rPr>
          <w:bCs/>
        </w:rPr>
        <w:t xml:space="preserve">i pitanja </w:t>
      </w:r>
      <w:r w:rsidR="00875590" w:rsidRPr="00875590">
        <w:rPr>
          <w:bCs/>
        </w:rPr>
        <w:t>na gore navedeni kontak</w:t>
      </w:r>
      <w:r>
        <w:rPr>
          <w:bCs/>
        </w:rPr>
        <w:t>t najkasnije do 2</w:t>
      </w:r>
      <w:r w:rsidR="003B747D">
        <w:rPr>
          <w:bCs/>
        </w:rPr>
        <w:t>4</w:t>
      </w:r>
      <w:r>
        <w:rPr>
          <w:bCs/>
        </w:rPr>
        <w:t>. srpnja</w:t>
      </w:r>
      <w:r w:rsidR="003B747D">
        <w:rPr>
          <w:bCs/>
        </w:rPr>
        <w:t xml:space="preserve"> 2026. godine</w:t>
      </w:r>
      <w:r>
        <w:rPr>
          <w:bCs/>
        </w:rPr>
        <w:t xml:space="preserve"> u 11 sati. </w:t>
      </w:r>
    </w:p>
    <w:p w14:paraId="02251446" w14:textId="77777777" w:rsidR="00875590" w:rsidRPr="00875590" w:rsidRDefault="00875590" w:rsidP="007261F8">
      <w:pPr>
        <w:pStyle w:val="NoSpacing1"/>
        <w:rPr>
          <w:bCs/>
        </w:rPr>
      </w:pPr>
    </w:p>
    <w:p w14:paraId="55BA7BA7" w14:textId="77777777" w:rsidR="00875590" w:rsidRDefault="00875590" w:rsidP="007261F8">
      <w:pPr>
        <w:pStyle w:val="NoSpacing1"/>
        <w:rPr>
          <w:b/>
        </w:rPr>
      </w:pPr>
    </w:p>
    <w:p w14:paraId="5B55FDA0" w14:textId="77777777" w:rsidR="00875590" w:rsidRDefault="00875590" w:rsidP="007261F8">
      <w:pPr>
        <w:pStyle w:val="NoSpacing1"/>
        <w:rPr>
          <w:b/>
        </w:rPr>
      </w:pPr>
    </w:p>
    <w:p w14:paraId="1337D523" w14:textId="6E26A35C" w:rsidR="00E476AF" w:rsidRPr="00C06B48" w:rsidRDefault="00F02745" w:rsidP="007261F8">
      <w:pPr>
        <w:pStyle w:val="NoSpacing1"/>
        <w:rPr>
          <w:b/>
        </w:rPr>
      </w:pPr>
      <w:r w:rsidRPr="00B01238">
        <w:rPr>
          <w:b/>
        </w:rPr>
        <w:t>Naručitelj</w:t>
      </w:r>
      <w:r w:rsidR="006764A0" w:rsidRPr="00B01238">
        <w:rPr>
          <w:b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6183"/>
      </w:tblGrid>
      <w:tr w:rsidR="00E476AF" w:rsidRPr="00B01238" w14:paraId="40D5B091" w14:textId="77777777" w:rsidTr="007261F8">
        <w:tc>
          <w:tcPr>
            <w:tcW w:w="2889" w:type="dxa"/>
          </w:tcPr>
          <w:p w14:paraId="5FF857D6" w14:textId="77777777" w:rsidR="00E476AF" w:rsidRPr="00B01238" w:rsidRDefault="00E476AF" w:rsidP="007261F8">
            <w:r w:rsidRPr="00B01238">
              <w:t>Naručitelj</w:t>
            </w:r>
          </w:p>
        </w:tc>
        <w:tc>
          <w:tcPr>
            <w:tcW w:w="6183" w:type="dxa"/>
          </w:tcPr>
          <w:p w14:paraId="554E8874" w14:textId="43E07823" w:rsidR="00E476AF" w:rsidRPr="00B01238" w:rsidRDefault="007261F8" w:rsidP="007261F8">
            <w:r>
              <w:t>Osnovna škola</w:t>
            </w:r>
            <w:r w:rsidR="00E476AF" w:rsidRPr="00B01238">
              <w:t xml:space="preserve"> </w:t>
            </w:r>
            <w:r w:rsidR="006E5F54">
              <w:t>Bistra</w:t>
            </w:r>
          </w:p>
        </w:tc>
      </w:tr>
      <w:tr w:rsidR="00E476AF" w:rsidRPr="00B01238" w14:paraId="186B2992" w14:textId="77777777" w:rsidTr="007261F8">
        <w:tc>
          <w:tcPr>
            <w:tcW w:w="2889" w:type="dxa"/>
          </w:tcPr>
          <w:p w14:paraId="60E39021" w14:textId="77777777" w:rsidR="00E476AF" w:rsidRPr="00B01238" w:rsidRDefault="00E476AF" w:rsidP="007261F8">
            <w:r w:rsidRPr="00B01238">
              <w:t>Sjedište</w:t>
            </w:r>
          </w:p>
        </w:tc>
        <w:tc>
          <w:tcPr>
            <w:tcW w:w="6183" w:type="dxa"/>
          </w:tcPr>
          <w:p w14:paraId="151D1995" w14:textId="52113B59" w:rsidR="00E476AF" w:rsidRPr="00B01238" w:rsidRDefault="006E5F54" w:rsidP="007261F8">
            <w:proofErr w:type="spellStart"/>
            <w:r>
              <w:t>Bistranska</w:t>
            </w:r>
            <w:proofErr w:type="spellEnd"/>
            <w:r w:rsidR="007261F8">
              <w:t xml:space="preserve"> ulica</w:t>
            </w:r>
            <w:r>
              <w:t xml:space="preserve"> </w:t>
            </w:r>
            <w:r w:rsidR="007261F8">
              <w:t>30</w:t>
            </w:r>
            <w:r>
              <w:t xml:space="preserve">, Poljanica </w:t>
            </w:r>
            <w:proofErr w:type="spellStart"/>
            <w:r>
              <w:t>Bistranska</w:t>
            </w:r>
            <w:proofErr w:type="spellEnd"/>
          </w:p>
        </w:tc>
      </w:tr>
      <w:tr w:rsidR="00E476AF" w:rsidRPr="00B01238" w14:paraId="10F115B6" w14:textId="77777777" w:rsidTr="007261F8">
        <w:tc>
          <w:tcPr>
            <w:tcW w:w="2889" w:type="dxa"/>
          </w:tcPr>
          <w:p w14:paraId="6226819B" w14:textId="77777777" w:rsidR="00E476AF" w:rsidRPr="00B01238" w:rsidRDefault="00E476AF" w:rsidP="007261F8">
            <w:r w:rsidRPr="00B01238">
              <w:t>OIB</w:t>
            </w:r>
          </w:p>
        </w:tc>
        <w:tc>
          <w:tcPr>
            <w:tcW w:w="6183" w:type="dxa"/>
          </w:tcPr>
          <w:p w14:paraId="7A4700A8" w14:textId="2E9F6248" w:rsidR="00E476AF" w:rsidRPr="00B01238" w:rsidRDefault="007261F8" w:rsidP="007261F8">
            <w:r>
              <w:t>68705361830</w:t>
            </w:r>
          </w:p>
        </w:tc>
      </w:tr>
      <w:tr w:rsidR="00E476AF" w:rsidRPr="00B01238" w14:paraId="115A07FF" w14:textId="77777777" w:rsidTr="007261F8">
        <w:tc>
          <w:tcPr>
            <w:tcW w:w="2889" w:type="dxa"/>
          </w:tcPr>
          <w:p w14:paraId="0BDA9128" w14:textId="77777777" w:rsidR="00E476AF" w:rsidRPr="00B01238" w:rsidRDefault="00E476AF" w:rsidP="007261F8">
            <w:r w:rsidRPr="00B01238">
              <w:t>Tel</w:t>
            </w:r>
          </w:p>
        </w:tc>
        <w:tc>
          <w:tcPr>
            <w:tcW w:w="6183" w:type="dxa"/>
          </w:tcPr>
          <w:p w14:paraId="5AFF5B2F" w14:textId="65A7E23E" w:rsidR="00E476AF" w:rsidRPr="00B01238" w:rsidRDefault="00E476AF" w:rsidP="007261F8">
            <w:r w:rsidRPr="00B01238">
              <w:t xml:space="preserve">+385 </w:t>
            </w:r>
            <w:r w:rsidR="006E5F54">
              <w:t>01</w:t>
            </w:r>
            <w:r w:rsidR="004C099F">
              <w:t xml:space="preserve"> </w:t>
            </w:r>
            <w:r w:rsidR="006E5F54">
              <w:t>33900</w:t>
            </w:r>
            <w:r w:rsidR="007261F8">
              <w:t>16</w:t>
            </w:r>
          </w:p>
        </w:tc>
      </w:tr>
      <w:tr w:rsidR="00E476AF" w:rsidRPr="00B01238" w14:paraId="7E15237D" w14:textId="77777777" w:rsidTr="007261F8">
        <w:tc>
          <w:tcPr>
            <w:tcW w:w="2889" w:type="dxa"/>
          </w:tcPr>
          <w:p w14:paraId="4E890DA1" w14:textId="77777777" w:rsidR="00E476AF" w:rsidRPr="007261F8" w:rsidRDefault="00E476AF" w:rsidP="007261F8">
            <w:r w:rsidRPr="007261F8">
              <w:t>Adresa elektroničke pošte</w:t>
            </w:r>
          </w:p>
        </w:tc>
        <w:bookmarkStart w:id="2" w:name="_Hlk233355870"/>
        <w:tc>
          <w:tcPr>
            <w:tcW w:w="6183" w:type="dxa"/>
          </w:tcPr>
          <w:p w14:paraId="1712E8AA" w14:textId="38B572BD" w:rsidR="00E476AF" w:rsidRPr="007261F8" w:rsidRDefault="006E5F54" w:rsidP="007261F8">
            <w:r w:rsidRPr="007261F8">
              <w:fldChar w:fldCharType="begin"/>
            </w:r>
            <w:r w:rsidRPr="007261F8">
              <w:instrText>HYPERLINK "mailto:opcina-bistra@bistra.hr"</w:instrText>
            </w:r>
            <w:r w:rsidRPr="007261F8">
              <w:fldChar w:fldCharType="separate"/>
            </w:r>
            <w:r w:rsidR="007261F8" w:rsidRPr="007261F8">
              <w:rPr>
                <w:rStyle w:val="Hiperveza"/>
                <w:color w:val="auto"/>
                <w:u w:val="none"/>
              </w:rPr>
              <w:t>tajnistvo</w:t>
            </w:r>
            <w:r w:rsidRPr="007261F8">
              <w:fldChar w:fldCharType="end"/>
            </w:r>
            <w:r w:rsidR="007261F8" w:rsidRPr="007261F8">
              <w:t>@os-bistra.skole.hr</w:t>
            </w:r>
          </w:p>
          <w:bookmarkEnd w:id="2"/>
          <w:p w14:paraId="7ADCA78F" w14:textId="5376FE9E" w:rsidR="006E5F54" w:rsidRPr="007261F8" w:rsidRDefault="006E5F54" w:rsidP="007261F8"/>
        </w:tc>
      </w:tr>
      <w:tr w:rsidR="00E476AF" w:rsidRPr="00B01238" w14:paraId="71535B8D" w14:textId="77777777" w:rsidTr="007261F8">
        <w:trPr>
          <w:trHeight w:val="74"/>
        </w:trPr>
        <w:tc>
          <w:tcPr>
            <w:tcW w:w="2889" w:type="dxa"/>
          </w:tcPr>
          <w:p w14:paraId="0BFF6D12" w14:textId="77777777" w:rsidR="00E476AF" w:rsidRPr="007261F8" w:rsidRDefault="00E476AF" w:rsidP="007261F8">
            <w:r w:rsidRPr="007261F8">
              <w:rPr>
                <w:bCs/>
                <w:iCs/>
              </w:rPr>
              <w:t>Internetska adresa</w:t>
            </w:r>
          </w:p>
        </w:tc>
        <w:tc>
          <w:tcPr>
            <w:tcW w:w="6183" w:type="dxa"/>
          </w:tcPr>
          <w:p w14:paraId="1437D17E" w14:textId="15AC5A92" w:rsidR="00766B3C" w:rsidRPr="007261F8" w:rsidRDefault="00BC4B6B" w:rsidP="007261F8">
            <w:pPr>
              <w:rPr>
                <w:bCs/>
              </w:rPr>
            </w:pPr>
            <w:hyperlink r:id="rId8" w:history="1">
              <w:r w:rsidR="007261F8" w:rsidRPr="007261F8">
                <w:rPr>
                  <w:rStyle w:val="Hiperveza"/>
                  <w:bCs/>
                  <w:color w:val="auto"/>
                  <w:u w:val="none"/>
                </w:rPr>
                <w:t>https://www.os-bistra.skole.hr/</w:t>
              </w:r>
            </w:hyperlink>
          </w:p>
          <w:p w14:paraId="0CCEB71C" w14:textId="7BF8D607" w:rsidR="00E93093" w:rsidRPr="007261F8" w:rsidRDefault="00E93093" w:rsidP="007261F8"/>
        </w:tc>
      </w:tr>
    </w:tbl>
    <w:p w14:paraId="46660848" w14:textId="77777777" w:rsidR="009B5448" w:rsidRPr="00AB4213" w:rsidRDefault="009B5448" w:rsidP="009B5448">
      <w:pPr>
        <w:spacing w:after="120" w:line="276" w:lineRule="auto"/>
        <w:ind w:left="720"/>
        <w:contextualSpacing/>
        <w:jc w:val="both"/>
        <w:rPr>
          <w:rFonts w:eastAsia="Calibri"/>
          <w:color w:val="FF0000"/>
          <w:lang w:eastAsia="en-US"/>
        </w:rPr>
      </w:pPr>
    </w:p>
    <w:p w14:paraId="53588075" w14:textId="75283271" w:rsidR="00B01238" w:rsidRPr="00FA377C" w:rsidRDefault="00B01238" w:rsidP="00FA377C">
      <w:pPr>
        <w:spacing w:line="276" w:lineRule="auto"/>
        <w:rPr>
          <w:b/>
        </w:rPr>
      </w:pPr>
      <w:r w:rsidRPr="00FA377C">
        <w:rPr>
          <w:b/>
        </w:rPr>
        <w:t>Vrsta postupka javne nabave</w:t>
      </w:r>
    </w:p>
    <w:p w14:paraId="0544DB3B" w14:textId="77777777" w:rsidR="00B01238" w:rsidRPr="00182473" w:rsidRDefault="00B01238" w:rsidP="006749D9">
      <w:pPr>
        <w:spacing w:line="276" w:lineRule="auto"/>
      </w:pPr>
      <w:r w:rsidRPr="00182473">
        <w:t>Otvoreni postupak javne nabave male vrijednosti</w:t>
      </w:r>
    </w:p>
    <w:p w14:paraId="3D9B07ED" w14:textId="77777777" w:rsidR="00B01238" w:rsidRPr="00182473" w:rsidRDefault="00B01238" w:rsidP="006749D9">
      <w:pPr>
        <w:spacing w:line="276" w:lineRule="auto"/>
      </w:pPr>
    </w:p>
    <w:p w14:paraId="7F8BF05A" w14:textId="2094D167" w:rsidR="00B01238" w:rsidRPr="00FA377C" w:rsidRDefault="00B01238" w:rsidP="00FA377C">
      <w:pPr>
        <w:spacing w:line="276" w:lineRule="auto"/>
        <w:rPr>
          <w:b/>
        </w:rPr>
      </w:pPr>
      <w:r w:rsidRPr="00FA377C">
        <w:rPr>
          <w:b/>
        </w:rPr>
        <w:t>Vrsta ugovora o javnoj nabavi</w:t>
      </w:r>
    </w:p>
    <w:p w14:paraId="3690A40F" w14:textId="77777777" w:rsidR="00B01238" w:rsidRPr="00182473" w:rsidRDefault="00B01238" w:rsidP="006749D9">
      <w:pPr>
        <w:spacing w:line="276" w:lineRule="auto"/>
      </w:pPr>
      <w:r w:rsidRPr="00182473">
        <w:t>Sklapa se ugovor o javnoj nabavi: ugovor o nabavi robe</w:t>
      </w:r>
    </w:p>
    <w:p w14:paraId="65F2948F" w14:textId="77777777" w:rsidR="00B01238" w:rsidRPr="00182473" w:rsidRDefault="00B01238" w:rsidP="006749D9">
      <w:pPr>
        <w:spacing w:line="276" w:lineRule="auto"/>
      </w:pPr>
    </w:p>
    <w:p w14:paraId="7744519D" w14:textId="339D3AAB" w:rsidR="007D58A4" w:rsidRPr="00FA377C" w:rsidRDefault="00B01238" w:rsidP="00FA377C">
      <w:pPr>
        <w:spacing w:line="276" w:lineRule="auto"/>
        <w:rPr>
          <w:color w:val="FF0000"/>
        </w:rPr>
      </w:pPr>
      <w:r w:rsidRPr="00FA377C">
        <w:rPr>
          <w:b/>
        </w:rPr>
        <w:t>Procijenjena vrijednost nabave</w:t>
      </w:r>
      <w:r w:rsidRPr="008E3DA8">
        <w:t xml:space="preserve">: </w:t>
      </w:r>
      <w:r w:rsidR="00251FAE">
        <w:rPr>
          <w:color w:val="000000" w:themeColor="text1"/>
        </w:rPr>
        <w:t>80.0</w:t>
      </w:r>
      <w:bookmarkStart w:id="3" w:name="_GoBack"/>
      <w:bookmarkEnd w:id="3"/>
      <w:r w:rsidR="00502468" w:rsidRPr="00FA377C">
        <w:rPr>
          <w:color w:val="000000" w:themeColor="text1"/>
        </w:rPr>
        <w:t>00,00 eura</w:t>
      </w:r>
      <w:r w:rsidRPr="00FA377C">
        <w:rPr>
          <w:color w:val="000000" w:themeColor="text1"/>
        </w:rPr>
        <w:t xml:space="preserve"> bez PDV-a</w:t>
      </w:r>
    </w:p>
    <w:p w14:paraId="52812A80" w14:textId="77777777" w:rsidR="009F61D1" w:rsidRPr="00B01238" w:rsidRDefault="009F61D1" w:rsidP="006749D9">
      <w:pPr>
        <w:pStyle w:val="Bezproreda1"/>
        <w:spacing w:line="276" w:lineRule="auto"/>
      </w:pPr>
    </w:p>
    <w:p w14:paraId="40485CD9" w14:textId="087FC18D" w:rsidR="009F61D1" w:rsidRPr="00B01238" w:rsidRDefault="009F61D1" w:rsidP="006749D9">
      <w:pPr>
        <w:pStyle w:val="Bezproreda1"/>
        <w:spacing w:line="276" w:lineRule="auto"/>
        <w:rPr>
          <w:b/>
        </w:rPr>
      </w:pPr>
      <w:r w:rsidRPr="00B01238">
        <w:rPr>
          <w:b/>
        </w:rPr>
        <w:t xml:space="preserve">Opis predmeta nabave </w:t>
      </w:r>
    </w:p>
    <w:p w14:paraId="331EBD56" w14:textId="34A72E56" w:rsidR="00B01238" w:rsidRPr="008E3DA8" w:rsidRDefault="00B01238" w:rsidP="006749D9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8E3DA8">
        <w:rPr>
          <w:color w:val="000000"/>
        </w:rPr>
        <w:t xml:space="preserve">Predmet nabave je </w:t>
      </w:r>
      <w:r w:rsidR="00875590">
        <w:rPr>
          <w:color w:val="000000"/>
        </w:rPr>
        <w:t xml:space="preserve">nabava </w:t>
      </w:r>
      <w:r w:rsidR="00C86EC9">
        <w:rPr>
          <w:color w:val="000000"/>
        </w:rPr>
        <w:t>kruha i ostalih pekarskih proizvoda.</w:t>
      </w:r>
    </w:p>
    <w:p w14:paraId="3D52512D" w14:textId="4527A9B3" w:rsidR="00991F45" w:rsidRPr="00B01238" w:rsidRDefault="00991F45" w:rsidP="006749D9">
      <w:pPr>
        <w:pStyle w:val="Bezproreda1"/>
        <w:spacing w:after="240" w:line="276" w:lineRule="auto"/>
        <w:jc w:val="both"/>
      </w:pPr>
      <w:r w:rsidRPr="008E3DA8">
        <w:t xml:space="preserve">Oznaka i naziv iz Jedinstvenog rječnika javne nabave: </w:t>
      </w:r>
      <w:r w:rsidR="00C86EC9">
        <w:t>15811100 - Kruh</w:t>
      </w:r>
    </w:p>
    <w:p w14:paraId="1A010963" w14:textId="14D87E50" w:rsidR="00C06B48" w:rsidRPr="00182473" w:rsidRDefault="00C06B48" w:rsidP="006749D9">
      <w:pPr>
        <w:spacing w:after="240" w:line="276" w:lineRule="auto"/>
        <w:jc w:val="both"/>
      </w:pPr>
      <w:r w:rsidRPr="00182473">
        <w:t xml:space="preserve">Predmet nabave </w:t>
      </w:r>
      <w:r w:rsidR="00C86EC9">
        <w:t>nije podijeljen u grupe.</w:t>
      </w:r>
    </w:p>
    <w:p w14:paraId="03F83066" w14:textId="77777777" w:rsidR="009F61D1" w:rsidRPr="00B01238" w:rsidRDefault="009F61D1" w:rsidP="006749D9">
      <w:pPr>
        <w:pStyle w:val="Bezproreda1"/>
        <w:spacing w:line="276" w:lineRule="auto"/>
        <w:rPr>
          <w:color w:val="FF0000"/>
        </w:rPr>
      </w:pPr>
    </w:p>
    <w:p w14:paraId="63655B12" w14:textId="7F4EBC5D" w:rsidR="00763904" w:rsidRDefault="00A9428B" w:rsidP="006749D9">
      <w:pPr>
        <w:spacing w:line="276" w:lineRule="auto"/>
        <w:rPr>
          <w:b/>
        </w:rPr>
      </w:pPr>
      <w:r w:rsidRPr="00AD4342">
        <w:rPr>
          <w:b/>
        </w:rPr>
        <w:t>Tehničke specifikacije, količina i troškovnik</w:t>
      </w:r>
    </w:p>
    <w:p w14:paraId="34FA2D1B" w14:textId="3EE0CE1D" w:rsidR="00875590" w:rsidRDefault="00875590" w:rsidP="006749D9">
      <w:pPr>
        <w:spacing w:line="276" w:lineRule="auto"/>
        <w:rPr>
          <w:bCs/>
        </w:rPr>
      </w:pPr>
      <w:r w:rsidRPr="00875590">
        <w:rPr>
          <w:bCs/>
        </w:rPr>
        <w:t>U prilogu.</w:t>
      </w:r>
    </w:p>
    <w:p w14:paraId="51501483" w14:textId="77777777" w:rsidR="0011464A" w:rsidRPr="00875590" w:rsidRDefault="0011464A" w:rsidP="006749D9">
      <w:pPr>
        <w:spacing w:line="276" w:lineRule="auto"/>
        <w:rPr>
          <w:bCs/>
        </w:rPr>
      </w:pPr>
    </w:p>
    <w:p w14:paraId="4E5535DA" w14:textId="53C68393" w:rsidR="00875590" w:rsidRDefault="00875590" w:rsidP="006749D9">
      <w:pPr>
        <w:spacing w:line="276" w:lineRule="auto"/>
        <w:rPr>
          <w:b/>
        </w:rPr>
      </w:pPr>
    </w:p>
    <w:p w14:paraId="01B28A4E" w14:textId="77777777" w:rsidR="00B9284F" w:rsidRPr="00AD4342" w:rsidRDefault="00B9284F" w:rsidP="006749D9">
      <w:pPr>
        <w:spacing w:line="276" w:lineRule="auto"/>
        <w:rPr>
          <w:b/>
        </w:rPr>
      </w:pPr>
    </w:p>
    <w:p w14:paraId="2190EBB6" w14:textId="25C80295" w:rsidR="00BC7DFC" w:rsidRPr="00DB6C5B" w:rsidRDefault="00160062" w:rsidP="006749D9">
      <w:pPr>
        <w:spacing w:line="276" w:lineRule="auto"/>
        <w:rPr>
          <w:b/>
        </w:rPr>
      </w:pPr>
      <w:r w:rsidRPr="00B01238">
        <w:rPr>
          <w:b/>
        </w:rPr>
        <w:t>Mjesto isporuke robe</w:t>
      </w:r>
    </w:p>
    <w:p w14:paraId="0C0EA399" w14:textId="733F2D9C" w:rsidR="00D6762C" w:rsidRPr="00875590" w:rsidRDefault="00875590" w:rsidP="006749D9">
      <w:pPr>
        <w:spacing w:line="276" w:lineRule="auto"/>
        <w:rPr>
          <w:bCs/>
        </w:rPr>
      </w:pPr>
      <w:r w:rsidRPr="00875590">
        <w:rPr>
          <w:bCs/>
        </w:rPr>
        <w:t xml:space="preserve">Osnovna škola Bistra, </w:t>
      </w:r>
      <w:proofErr w:type="spellStart"/>
      <w:r w:rsidRPr="00875590">
        <w:rPr>
          <w:bCs/>
        </w:rPr>
        <w:t>Bistranska</w:t>
      </w:r>
      <w:proofErr w:type="spellEnd"/>
      <w:r w:rsidRPr="00875590">
        <w:rPr>
          <w:bCs/>
        </w:rPr>
        <w:t xml:space="preserve"> ulica 30, 10298 Bistra</w:t>
      </w:r>
    </w:p>
    <w:p w14:paraId="0DEF20CA" w14:textId="77777777" w:rsidR="00875590" w:rsidRDefault="00875590" w:rsidP="006749D9">
      <w:pPr>
        <w:spacing w:line="276" w:lineRule="auto"/>
        <w:rPr>
          <w:b/>
        </w:rPr>
      </w:pPr>
    </w:p>
    <w:p w14:paraId="159849BD" w14:textId="0272E02C" w:rsidR="00763904" w:rsidRPr="003E0E90" w:rsidRDefault="00763904" w:rsidP="006749D9">
      <w:pPr>
        <w:spacing w:line="276" w:lineRule="auto"/>
        <w:rPr>
          <w:b/>
        </w:rPr>
      </w:pPr>
      <w:r w:rsidRPr="00B01238">
        <w:rPr>
          <w:b/>
        </w:rPr>
        <w:t xml:space="preserve">Rok </w:t>
      </w:r>
      <w:r w:rsidR="00826EFB" w:rsidRPr="00182473">
        <w:rPr>
          <w:b/>
        </w:rPr>
        <w:t xml:space="preserve">početka i </w:t>
      </w:r>
      <w:r w:rsidR="00826EFB" w:rsidRPr="003E0E90">
        <w:rPr>
          <w:b/>
        </w:rPr>
        <w:t>završetka izvršenja ugovora</w:t>
      </w:r>
    </w:p>
    <w:p w14:paraId="0E518EE3" w14:textId="60A541F9" w:rsidR="00BC7DFC" w:rsidRPr="00885DFA" w:rsidRDefault="0011464A" w:rsidP="006749D9">
      <w:pPr>
        <w:spacing w:line="276" w:lineRule="auto"/>
        <w:jc w:val="both"/>
        <w:rPr>
          <w:color w:val="000000" w:themeColor="text1"/>
        </w:rPr>
      </w:pPr>
      <w:r>
        <w:t>07</w:t>
      </w:r>
      <w:r w:rsidR="00875590">
        <w:t>.</w:t>
      </w:r>
      <w:r>
        <w:t>09</w:t>
      </w:r>
      <w:r w:rsidR="00875590">
        <w:t>.2026. do 15.</w:t>
      </w:r>
      <w:r>
        <w:t>06</w:t>
      </w:r>
      <w:r w:rsidR="00875590">
        <w:t>.202</w:t>
      </w:r>
      <w:r>
        <w:t>7</w:t>
      </w:r>
      <w:r w:rsidR="00875590">
        <w:t>.</w:t>
      </w:r>
    </w:p>
    <w:p w14:paraId="69E348EB" w14:textId="77777777" w:rsidR="004E5CB8" w:rsidRDefault="004E5CB8" w:rsidP="006749D9">
      <w:pPr>
        <w:spacing w:line="276" w:lineRule="auto"/>
        <w:jc w:val="both"/>
      </w:pPr>
    </w:p>
    <w:p w14:paraId="4F7150E3" w14:textId="44516A42" w:rsidR="00826EFB" w:rsidRPr="00182473" w:rsidRDefault="00826EFB" w:rsidP="006749D9">
      <w:pPr>
        <w:spacing w:line="276" w:lineRule="auto"/>
        <w:jc w:val="both"/>
        <w:rPr>
          <w:b/>
        </w:rPr>
      </w:pPr>
      <w:r w:rsidRPr="00182473">
        <w:rPr>
          <w:b/>
        </w:rPr>
        <w:t>Opcije i moguća obnavljanja ugovora</w:t>
      </w:r>
    </w:p>
    <w:p w14:paraId="4938F56C" w14:textId="77777777" w:rsidR="00826EFB" w:rsidRPr="00826EFB" w:rsidRDefault="00826EFB" w:rsidP="006749D9">
      <w:pPr>
        <w:spacing w:after="240" w:line="276" w:lineRule="auto"/>
        <w:jc w:val="both"/>
        <w:rPr>
          <w:bCs/>
        </w:rPr>
      </w:pPr>
      <w:r w:rsidRPr="00182473">
        <w:t>Nije primjenjivo</w:t>
      </w:r>
    </w:p>
    <w:p w14:paraId="4A19E108" w14:textId="31D8B564" w:rsidR="00207E3D" w:rsidRPr="00BB272A" w:rsidRDefault="00207E3D" w:rsidP="006749D9">
      <w:pPr>
        <w:pStyle w:val="NoSpacing1"/>
        <w:spacing w:line="276" w:lineRule="auto"/>
        <w:rPr>
          <w:b/>
        </w:rPr>
      </w:pPr>
      <w:r w:rsidRPr="00BB272A">
        <w:rPr>
          <w:b/>
        </w:rPr>
        <w:t>Kriterij za odabir ponude</w:t>
      </w:r>
    </w:p>
    <w:p w14:paraId="35BB7C5F" w14:textId="77777777" w:rsidR="00875590" w:rsidRDefault="00875590" w:rsidP="00875590">
      <w:pPr>
        <w:pStyle w:val="NoSpacing1"/>
        <w:spacing w:line="276" w:lineRule="auto"/>
      </w:pPr>
      <w:r>
        <w:t>Ekonomski najpovoljnija ponuda (ENP)  je ona ponuda čiji je ukupni broj bodova najveći (zbroj bodova po cjenovnom kriteriju – cijena robe (C) i ne-cjenovnom kriteriju – rok isporuke robe (R).</w:t>
      </w:r>
    </w:p>
    <w:p w14:paraId="749F0C05" w14:textId="77777777" w:rsidR="00875590" w:rsidRDefault="00875590" w:rsidP="00875590">
      <w:pPr>
        <w:pStyle w:val="NoSpacing1"/>
        <w:spacing w:line="276" w:lineRule="auto"/>
      </w:pPr>
    </w:p>
    <w:p w14:paraId="149D0EE9" w14:textId="77777777" w:rsidR="00875590" w:rsidRDefault="00875590" w:rsidP="00875590">
      <w:pPr>
        <w:pStyle w:val="NoSpacing1"/>
        <w:spacing w:line="276" w:lineRule="auto"/>
      </w:pPr>
      <w:r>
        <w:t xml:space="preserve">Formula za utvrđivanje ekonomski najpovoljnije ponude (ENP): </w:t>
      </w:r>
    </w:p>
    <w:p w14:paraId="6851B41E" w14:textId="77777777" w:rsidR="00875590" w:rsidRDefault="00875590" w:rsidP="00875590">
      <w:pPr>
        <w:pStyle w:val="NoSpacing1"/>
        <w:spacing w:line="276" w:lineRule="auto"/>
      </w:pPr>
      <w:r>
        <w:t>ENP=C+R(zaokruženo na dvije decimale)</w:t>
      </w:r>
    </w:p>
    <w:p w14:paraId="2177DAF0" w14:textId="77777777" w:rsidR="00875590" w:rsidRDefault="00875590" w:rsidP="00875590">
      <w:pPr>
        <w:pStyle w:val="NoSpacing1"/>
        <w:spacing w:line="276" w:lineRule="auto"/>
      </w:pPr>
    </w:p>
    <w:p w14:paraId="0E16DC38" w14:textId="77777777" w:rsidR="00875590" w:rsidRDefault="00875590" w:rsidP="00875590">
      <w:pPr>
        <w:pStyle w:val="NoSpacing1"/>
        <w:spacing w:line="276" w:lineRule="auto"/>
      </w:pPr>
      <w:proofErr w:type="spellStart"/>
      <w:r>
        <w:t>R.broj</w:t>
      </w:r>
      <w:proofErr w:type="spellEnd"/>
      <w:r>
        <w:t>:</w:t>
      </w:r>
      <w:r>
        <w:tab/>
        <w:t>Kriteriji za ocjenu ekonomski najpovoljnije ponude:</w:t>
      </w:r>
      <w:r>
        <w:tab/>
        <w:t>Relativni ponder</w:t>
      </w:r>
      <w:r>
        <w:tab/>
        <w:t>Broj bodova</w:t>
      </w:r>
    </w:p>
    <w:p w14:paraId="1E0AF835" w14:textId="69D06716" w:rsidR="00875590" w:rsidRDefault="00875590" w:rsidP="00875590">
      <w:pPr>
        <w:pStyle w:val="NoSpacing1"/>
        <w:spacing w:line="276" w:lineRule="auto"/>
      </w:pPr>
      <w:r>
        <w:t>1.</w:t>
      </w:r>
      <w:r>
        <w:tab/>
        <w:t>Cijena ponude (C)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="00C86EC9">
        <w:t>0</w:t>
      </w:r>
      <w:r w:rsidR="00C86EC9">
        <w:tab/>
      </w:r>
      <w:r w:rsidR="00C86EC9">
        <w:tab/>
      </w:r>
      <w:r>
        <w:tab/>
        <w:t>8</w:t>
      </w:r>
      <w:r w:rsidR="00C86EC9">
        <w:t>0</w:t>
      </w:r>
    </w:p>
    <w:p w14:paraId="25E0D502" w14:textId="3CAD0E82" w:rsidR="00875590" w:rsidRDefault="00875590" w:rsidP="00875590">
      <w:pPr>
        <w:pStyle w:val="NoSpacing1"/>
        <w:spacing w:line="276" w:lineRule="auto"/>
      </w:pPr>
      <w:r>
        <w:t>2.</w:t>
      </w:r>
      <w:r>
        <w:tab/>
        <w:t>Rok isporuke(R)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6EC9">
        <w:t>20</w:t>
      </w:r>
      <w:r>
        <w:tab/>
      </w:r>
      <w:r>
        <w:tab/>
      </w:r>
      <w:r>
        <w:tab/>
      </w:r>
      <w:r w:rsidR="00C86EC9">
        <w:t>20</w:t>
      </w:r>
    </w:p>
    <w:p w14:paraId="3D5879B4" w14:textId="77777777" w:rsidR="00875590" w:rsidRDefault="00875590" w:rsidP="00875590">
      <w:pPr>
        <w:pStyle w:val="NoSpacing1"/>
        <w:spacing w:line="276" w:lineRule="auto"/>
      </w:pPr>
      <w:r>
        <w:t xml:space="preserve">  Maksimalni broj bodova:  100</w:t>
      </w:r>
    </w:p>
    <w:p w14:paraId="0641CF47" w14:textId="77777777" w:rsidR="00875590" w:rsidRDefault="00875590" w:rsidP="00875590">
      <w:pPr>
        <w:pStyle w:val="NoSpacing1"/>
        <w:spacing w:line="276" w:lineRule="auto"/>
      </w:pPr>
    </w:p>
    <w:p w14:paraId="25B984F3" w14:textId="77777777" w:rsidR="00875590" w:rsidRDefault="00875590" w:rsidP="00875590">
      <w:pPr>
        <w:pStyle w:val="NoSpacing1"/>
        <w:spacing w:line="276" w:lineRule="auto"/>
      </w:pPr>
      <w:r>
        <w:t>Za cjenovni kriterij:</w:t>
      </w:r>
    </w:p>
    <w:p w14:paraId="592E33EB" w14:textId="3589D737" w:rsidR="00875590" w:rsidRDefault="00875590" w:rsidP="00875590">
      <w:pPr>
        <w:pStyle w:val="NoSpacing1"/>
        <w:spacing w:line="276" w:lineRule="auto"/>
      </w:pPr>
      <w:r>
        <w:t xml:space="preserve">C - Cijena ponuđene robe nosi maksimalno </w:t>
      </w:r>
      <w:r w:rsidR="00C86EC9">
        <w:t>80</w:t>
      </w:r>
      <w:r>
        <w:t xml:space="preserve"> bodova</w:t>
      </w:r>
    </w:p>
    <w:p w14:paraId="5C8AAFD0" w14:textId="77777777" w:rsidR="00875590" w:rsidRDefault="00875590" w:rsidP="00875590">
      <w:pPr>
        <w:pStyle w:val="NoSpacing1"/>
        <w:spacing w:line="276" w:lineRule="auto"/>
      </w:pPr>
    </w:p>
    <w:p w14:paraId="4F87988D" w14:textId="14232D56" w:rsidR="00875590" w:rsidRDefault="00875590" w:rsidP="00875590">
      <w:pPr>
        <w:pStyle w:val="NoSpacing1"/>
        <w:spacing w:line="276" w:lineRule="auto"/>
      </w:pPr>
      <w:r>
        <w:t>Ponuda s najniže ponuđenom cijenom dobiva 8</w:t>
      </w:r>
      <w:r w:rsidR="00C86EC9">
        <w:t xml:space="preserve">0 </w:t>
      </w:r>
      <w:r>
        <w:t xml:space="preserve">bodova , a ostale ponude s boduju prema formuli. </w:t>
      </w:r>
    </w:p>
    <w:p w14:paraId="1FF438D5" w14:textId="1BE54821" w:rsidR="00875590" w:rsidRDefault="00875590" w:rsidP="00875590">
      <w:pPr>
        <w:pStyle w:val="NoSpacing1"/>
        <w:spacing w:line="276" w:lineRule="auto"/>
      </w:pPr>
      <w:r>
        <w:t>C=(</w:t>
      </w:r>
      <w:proofErr w:type="spellStart"/>
      <w:r>
        <w:t>Cmin</w:t>
      </w:r>
      <w:proofErr w:type="spellEnd"/>
      <w:r>
        <w:t>/</w:t>
      </w:r>
      <w:proofErr w:type="spellStart"/>
      <w:r>
        <w:t>Cp</w:t>
      </w:r>
      <w:proofErr w:type="spellEnd"/>
      <w:r>
        <w:t>)x8</w:t>
      </w:r>
      <w:r w:rsidR="00C86EC9">
        <w:t>0</w:t>
      </w:r>
    </w:p>
    <w:p w14:paraId="77351486" w14:textId="77777777" w:rsidR="00875590" w:rsidRDefault="00875590" w:rsidP="00875590">
      <w:pPr>
        <w:pStyle w:val="NoSpacing1"/>
        <w:spacing w:line="276" w:lineRule="auto"/>
      </w:pPr>
      <w:proofErr w:type="spellStart"/>
      <w:r>
        <w:t>Cmin</w:t>
      </w:r>
      <w:proofErr w:type="spellEnd"/>
      <w:r>
        <w:t xml:space="preserve"> - najniža ponuđena cijena</w:t>
      </w:r>
    </w:p>
    <w:p w14:paraId="4A614E04" w14:textId="77777777" w:rsidR="00875590" w:rsidRDefault="00875590" w:rsidP="00875590">
      <w:pPr>
        <w:pStyle w:val="NoSpacing1"/>
        <w:spacing w:line="276" w:lineRule="auto"/>
      </w:pPr>
      <w:proofErr w:type="spellStart"/>
      <w:r>
        <w:t>Cp</w:t>
      </w:r>
      <w:proofErr w:type="spellEnd"/>
      <w:r>
        <w:t xml:space="preserve"> - ponuđena cijena.</w:t>
      </w:r>
    </w:p>
    <w:p w14:paraId="11FADAAE" w14:textId="77777777" w:rsidR="00875590" w:rsidRDefault="00875590" w:rsidP="00875590">
      <w:pPr>
        <w:pStyle w:val="NoSpacing1"/>
        <w:spacing w:line="276" w:lineRule="auto"/>
      </w:pPr>
    </w:p>
    <w:p w14:paraId="5FA3F5EA" w14:textId="77777777" w:rsidR="00875590" w:rsidRDefault="00875590" w:rsidP="00875590">
      <w:pPr>
        <w:pStyle w:val="NoSpacing1"/>
        <w:spacing w:line="276" w:lineRule="auto"/>
      </w:pPr>
      <w:r>
        <w:t>Za ne-cjenovni kriterij:</w:t>
      </w:r>
    </w:p>
    <w:p w14:paraId="301DEE65" w14:textId="3D363719" w:rsidR="00875590" w:rsidRDefault="00875590" w:rsidP="00875590">
      <w:pPr>
        <w:pStyle w:val="NoSpacing1"/>
        <w:spacing w:line="276" w:lineRule="auto"/>
      </w:pPr>
      <w:r>
        <w:t xml:space="preserve">R - Rok isporuke od dana potpisa ugovora nosi </w:t>
      </w:r>
      <w:r w:rsidR="00C86EC9">
        <w:t>20</w:t>
      </w:r>
      <w:r>
        <w:t xml:space="preserve"> bodova.</w:t>
      </w:r>
    </w:p>
    <w:p w14:paraId="074F711C" w14:textId="3D538892" w:rsidR="00875590" w:rsidRDefault="00875590" w:rsidP="00875590">
      <w:pPr>
        <w:pStyle w:val="NoSpacing1"/>
        <w:spacing w:line="276" w:lineRule="auto"/>
      </w:pPr>
      <w:r>
        <w:t>Ponuđeni rok moguće je iskazati isključivo cijelim brojem (ne decimalom) u danima (npr. 7, 12, 18 i sl.), a dostavlja se u obliku izjave ponuditelja.</w:t>
      </w:r>
    </w:p>
    <w:p w14:paraId="0DB2FF8A" w14:textId="2CAA606D" w:rsidR="00875590" w:rsidRDefault="00875590" w:rsidP="00875590">
      <w:pPr>
        <w:pStyle w:val="NoSpacing1"/>
        <w:spacing w:line="276" w:lineRule="auto"/>
      </w:pPr>
      <w:r>
        <w:t xml:space="preserve">Ponuda u kojoj je iskazan najkraći rok isporuke dobiva </w:t>
      </w:r>
      <w:r w:rsidR="00C86EC9">
        <w:t>20</w:t>
      </w:r>
      <w:r>
        <w:t xml:space="preserve"> bodova, a ostale ponude će dobiti broj bodova prema sljedećoj formuli: </w:t>
      </w:r>
    </w:p>
    <w:p w14:paraId="270205BC" w14:textId="77777777" w:rsidR="00875590" w:rsidRDefault="00875590" w:rsidP="00875590">
      <w:pPr>
        <w:pStyle w:val="NoSpacing1"/>
        <w:spacing w:line="276" w:lineRule="auto"/>
      </w:pPr>
    </w:p>
    <w:p w14:paraId="13A2C468" w14:textId="7C541C5D" w:rsidR="00875590" w:rsidRDefault="00875590" w:rsidP="00875590">
      <w:pPr>
        <w:pStyle w:val="NoSpacing1"/>
        <w:spacing w:line="276" w:lineRule="auto"/>
      </w:pPr>
      <w:r>
        <w:t>R=(</w:t>
      </w:r>
      <w:proofErr w:type="spellStart"/>
      <w:r>
        <w:t>Rmin</w:t>
      </w:r>
      <w:proofErr w:type="spellEnd"/>
      <w:r>
        <w:t>/</w:t>
      </w:r>
      <w:proofErr w:type="spellStart"/>
      <w:r>
        <w:t>Rp</w:t>
      </w:r>
      <w:proofErr w:type="spellEnd"/>
      <w:r>
        <w:t>)x</w:t>
      </w:r>
      <w:r w:rsidR="00C86EC9">
        <w:t>20</w:t>
      </w:r>
    </w:p>
    <w:p w14:paraId="66558BB7" w14:textId="77777777" w:rsidR="00875590" w:rsidRDefault="00875590" w:rsidP="00875590">
      <w:pPr>
        <w:pStyle w:val="NoSpacing1"/>
        <w:spacing w:line="276" w:lineRule="auto"/>
      </w:pPr>
      <w:proofErr w:type="spellStart"/>
      <w:r>
        <w:t>Rmin</w:t>
      </w:r>
      <w:proofErr w:type="spellEnd"/>
      <w:r>
        <w:t xml:space="preserve"> - minimalni ponuđeni rok </w:t>
      </w:r>
    </w:p>
    <w:p w14:paraId="7ADDE5AF" w14:textId="77777777" w:rsidR="00875590" w:rsidRDefault="00875590" w:rsidP="00875590">
      <w:pPr>
        <w:pStyle w:val="NoSpacing1"/>
        <w:spacing w:line="276" w:lineRule="auto"/>
      </w:pPr>
      <w:proofErr w:type="spellStart"/>
      <w:r>
        <w:t>Rp</w:t>
      </w:r>
      <w:proofErr w:type="spellEnd"/>
      <w:r>
        <w:t xml:space="preserve"> - ponuđeni rok</w:t>
      </w:r>
    </w:p>
    <w:p w14:paraId="2DC17498" w14:textId="77777777" w:rsidR="00875590" w:rsidRDefault="00875590" w:rsidP="00875590">
      <w:pPr>
        <w:pStyle w:val="NoSpacing1"/>
        <w:spacing w:line="276" w:lineRule="auto"/>
      </w:pPr>
    </w:p>
    <w:p w14:paraId="71A2B52C" w14:textId="77777777" w:rsidR="00875590" w:rsidRDefault="00875590" w:rsidP="00875590">
      <w:pPr>
        <w:pStyle w:val="NoSpacing1"/>
        <w:spacing w:line="276" w:lineRule="auto"/>
      </w:pPr>
      <w:r>
        <w:t>Ekonomski najpovoljnija ponuda je valjana ponuda s najvećim brojem bodova (</w:t>
      </w:r>
      <w:proofErr w:type="spellStart"/>
      <w:r>
        <w:t>Enp</w:t>
      </w:r>
      <w:proofErr w:type="spellEnd"/>
      <w:r>
        <w:t>).</w:t>
      </w:r>
    </w:p>
    <w:p w14:paraId="0A0D3D8B" w14:textId="77777777" w:rsidR="00875590" w:rsidRDefault="00875590" w:rsidP="00875590">
      <w:pPr>
        <w:pStyle w:val="NoSpacing1"/>
        <w:spacing w:line="276" w:lineRule="auto"/>
      </w:pPr>
    </w:p>
    <w:p w14:paraId="38FEA7FB" w14:textId="77777777" w:rsidR="00875590" w:rsidRDefault="00875590" w:rsidP="00875590">
      <w:pPr>
        <w:pStyle w:val="NoSpacing1"/>
        <w:spacing w:line="276" w:lineRule="auto"/>
      </w:pPr>
      <w:r>
        <w:t xml:space="preserve">Ako su dvije ili više valjanih ponuda jednako rangirane prema kriteriju za odabir ponude, naručitelj će odabrati koju je zaprimljena ranije. </w:t>
      </w:r>
    </w:p>
    <w:p w14:paraId="220B8B65" w14:textId="77777777" w:rsidR="00875590" w:rsidRDefault="00875590" w:rsidP="006749D9">
      <w:pPr>
        <w:pStyle w:val="NoSpacing1"/>
        <w:spacing w:line="276" w:lineRule="auto"/>
        <w:rPr>
          <w:b/>
        </w:rPr>
      </w:pPr>
    </w:p>
    <w:p w14:paraId="6E781FFF" w14:textId="72542B3C" w:rsidR="00207E3D" w:rsidRPr="00B01238" w:rsidRDefault="00207E3D" w:rsidP="006749D9">
      <w:pPr>
        <w:pStyle w:val="NoSpacing1"/>
        <w:spacing w:line="276" w:lineRule="auto"/>
        <w:rPr>
          <w:b/>
        </w:rPr>
      </w:pPr>
      <w:r w:rsidRPr="00B01238">
        <w:rPr>
          <w:b/>
        </w:rPr>
        <w:t>Jezik i pismo</w:t>
      </w:r>
    </w:p>
    <w:p w14:paraId="1170745F" w14:textId="77777777" w:rsidR="00207E3D" w:rsidRPr="00B01238" w:rsidRDefault="00207E3D" w:rsidP="006749D9">
      <w:pPr>
        <w:pStyle w:val="NoSpacing1"/>
        <w:spacing w:line="276" w:lineRule="auto"/>
      </w:pPr>
      <w:r w:rsidRPr="00B01238">
        <w:t>Ponude se moraju izraditi na hrvatskom jeziku i latiničnom pismu.</w:t>
      </w:r>
    </w:p>
    <w:p w14:paraId="222D285F" w14:textId="77777777" w:rsidR="00207E3D" w:rsidRPr="00B01238" w:rsidRDefault="00207E3D" w:rsidP="006749D9">
      <w:pPr>
        <w:pStyle w:val="NoSpacing1"/>
        <w:spacing w:line="276" w:lineRule="auto"/>
        <w:rPr>
          <w:b/>
          <w:i/>
        </w:rPr>
      </w:pPr>
    </w:p>
    <w:p w14:paraId="39727F68" w14:textId="5CB1F86B" w:rsidR="00207E3D" w:rsidRPr="00B01238" w:rsidRDefault="00207E3D" w:rsidP="006749D9">
      <w:pPr>
        <w:pStyle w:val="NoSpacing1"/>
        <w:spacing w:line="276" w:lineRule="auto"/>
        <w:rPr>
          <w:b/>
        </w:rPr>
      </w:pPr>
      <w:r w:rsidRPr="00B01238">
        <w:rPr>
          <w:b/>
        </w:rPr>
        <w:t>Rok valjanosti ponude</w:t>
      </w:r>
    </w:p>
    <w:p w14:paraId="788E89C7" w14:textId="2DDD55E3" w:rsidR="00877DD6" w:rsidRPr="00E37457" w:rsidRDefault="00877DD6" w:rsidP="006749D9">
      <w:pPr>
        <w:spacing w:after="240" w:line="276" w:lineRule="auto"/>
        <w:jc w:val="both"/>
      </w:pPr>
      <w:r w:rsidRPr="00E37457">
        <w:t xml:space="preserve">Rok valjanosti ponude </w:t>
      </w:r>
      <w:r w:rsidR="00C36405" w:rsidRPr="00E37457">
        <w:t xml:space="preserve">je </w:t>
      </w:r>
      <w:r w:rsidR="00CB5D15">
        <w:t xml:space="preserve">najmanje </w:t>
      </w:r>
      <w:r w:rsidR="00C36405" w:rsidRPr="00E37457">
        <w:t>60</w:t>
      </w:r>
      <w:r w:rsidR="002755B5" w:rsidRPr="00E37457">
        <w:t xml:space="preserve"> </w:t>
      </w:r>
      <w:r w:rsidRPr="00E37457">
        <w:t>dana od isteka roka za dostavu ponuda.</w:t>
      </w:r>
    </w:p>
    <w:p w14:paraId="0F487EB3" w14:textId="77777777" w:rsidR="006749D9" w:rsidRDefault="00877DD6" w:rsidP="004C2399">
      <w:pPr>
        <w:spacing w:line="276" w:lineRule="auto"/>
        <w:jc w:val="both"/>
      </w:pPr>
      <w:bookmarkStart w:id="4" w:name="_Toc157418887"/>
      <w:r w:rsidRPr="00DD2E12">
        <w:t>Ako tijekom postupka javne nabave</w:t>
      </w:r>
      <w:r>
        <w:t xml:space="preserve"> </w:t>
      </w:r>
      <w:r w:rsidRPr="00DD2E12">
        <w:t>istekne rok valjanosti ponude i jamstva za ozbiljnost ponude</w:t>
      </w:r>
      <w:r>
        <w:t xml:space="preserve"> </w:t>
      </w:r>
      <w:r w:rsidRPr="00DD2E12">
        <w:t>Naručitelj  će prije odabira zatražiti produženje roka valjanosti ponude i jamstva od ponuditelja koji je podnio ekonomski najpovoljniju ponudu, u pisanoj formi, a u primjerenom roku sukladno članku 216. Zakona o javnoj nabavi.</w:t>
      </w:r>
      <w:bookmarkEnd w:id="4"/>
      <w:r w:rsidRPr="00DD2E12">
        <w:t xml:space="preserve"> Ponuditelj produženje valjanosti ponude mora potvrditi također u pisanoj formi.</w:t>
      </w:r>
    </w:p>
    <w:p w14:paraId="7085EBC9" w14:textId="77777777" w:rsidR="009722F4" w:rsidRDefault="009722F4" w:rsidP="004C2399">
      <w:pPr>
        <w:spacing w:line="276" w:lineRule="auto"/>
        <w:jc w:val="both"/>
      </w:pPr>
    </w:p>
    <w:p w14:paraId="687A9671" w14:textId="77777777" w:rsidR="009722F4" w:rsidRDefault="009722F4" w:rsidP="004C2399">
      <w:pPr>
        <w:spacing w:line="276" w:lineRule="auto"/>
        <w:jc w:val="both"/>
      </w:pPr>
    </w:p>
    <w:p w14:paraId="55B6B317" w14:textId="77777777" w:rsidR="009722F4" w:rsidRDefault="009722F4" w:rsidP="004C2399">
      <w:pPr>
        <w:spacing w:line="276" w:lineRule="auto"/>
        <w:jc w:val="both"/>
      </w:pPr>
    </w:p>
    <w:p w14:paraId="1A0372C2" w14:textId="77777777" w:rsidR="009722F4" w:rsidRDefault="009722F4" w:rsidP="004C2399">
      <w:pPr>
        <w:spacing w:line="276" w:lineRule="auto"/>
        <w:jc w:val="both"/>
      </w:pPr>
    </w:p>
    <w:p w14:paraId="32945426" w14:textId="276DB894" w:rsidR="009722F4" w:rsidRDefault="009722F4" w:rsidP="004C2399">
      <w:pPr>
        <w:spacing w:line="276" w:lineRule="auto"/>
        <w:jc w:val="both"/>
      </w:pPr>
      <w:r>
        <w:t>Prilog:</w:t>
      </w:r>
    </w:p>
    <w:p w14:paraId="65D146E7" w14:textId="743CCBD0" w:rsidR="009722F4" w:rsidRPr="004C2399" w:rsidRDefault="009722F4" w:rsidP="009722F4">
      <w:pPr>
        <w:pStyle w:val="Odlomakpopisa"/>
        <w:numPr>
          <w:ilvl w:val="0"/>
          <w:numId w:val="45"/>
        </w:numPr>
        <w:spacing w:line="276" w:lineRule="auto"/>
        <w:jc w:val="both"/>
      </w:pPr>
      <w:r>
        <w:t>Troškovnik</w:t>
      </w:r>
    </w:p>
    <w:p w14:paraId="6B313F9D" w14:textId="77777777" w:rsidR="009E45E5" w:rsidRDefault="009E45E5" w:rsidP="006749D9">
      <w:pPr>
        <w:spacing w:line="276" w:lineRule="auto"/>
        <w:rPr>
          <w:b/>
        </w:rPr>
      </w:pPr>
    </w:p>
    <w:p w14:paraId="71707083" w14:textId="77777777" w:rsidR="002E4734" w:rsidRDefault="002E4734" w:rsidP="006749D9">
      <w:pPr>
        <w:spacing w:line="276" w:lineRule="auto"/>
        <w:rPr>
          <w:b/>
        </w:rPr>
      </w:pPr>
    </w:p>
    <w:sectPr w:rsidR="002E4734" w:rsidSect="00B01238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68B65" w14:textId="77777777" w:rsidR="00BC4B6B" w:rsidRDefault="00BC4B6B">
      <w:r>
        <w:separator/>
      </w:r>
    </w:p>
  </w:endnote>
  <w:endnote w:type="continuationSeparator" w:id="0">
    <w:p w14:paraId="055B0016" w14:textId="77777777" w:rsidR="00BC4B6B" w:rsidRDefault="00BC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‰5'24»Úˇø¨¯∏(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01B2" w14:textId="77777777" w:rsidR="00F24BE0" w:rsidRDefault="00FB4C4E" w:rsidP="00ED2C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24BE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246B978" w14:textId="77777777" w:rsidR="00F24BE0" w:rsidRDefault="00F24BE0" w:rsidP="00ED2CF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B8CB7" w14:textId="77777777" w:rsidR="00F24BE0" w:rsidRDefault="00FB4C4E">
    <w:pPr>
      <w:pStyle w:val="Podnoje"/>
      <w:jc w:val="right"/>
    </w:pPr>
    <w:r>
      <w:fldChar w:fldCharType="begin"/>
    </w:r>
    <w:r w:rsidR="00F24BE0">
      <w:instrText>PAGE   \* MERGEFORMAT</w:instrText>
    </w:r>
    <w:r>
      <w:fldChar w:fldCharType="separate"/>
    </w:r>
    <w:r w:rsidR="004C099F">
      <w:rPr>
        <w:noProof/>
      </w:rPr>
      <w:t>24</w:t>
    </w:r>
    <w:r>
      <w:fldChar w:fldCharType="end"/>
    </w:r>
  </w:p>
  <w:p w14:paraId="41A23BF2" w14:textId="77777777" w:rsidR="00F24BE0" w:rsidRDefault="00F24BE0" w:rsidP="00ED2CF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C94A8" w14:textId="77777777" w:rsidR="00BC4B6B" w:rsidRDefault="00BC4B6B">
      <w:r>
        <w:separator/>
      </w:r>
    </w:p>
  </w:footnote>
  <w:footnote w:type="continuationSeparator" w:id="0">
    <w:p w14:paraId="54545C4C" w14:textId="77777777" w:rsidR="00BC4B6B" w:rsidRDefault="00BC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035C"/>
    <w:multiLevelType w:val="hybridMultilevel"/>
    <w:tmpl w:val="D49E6B52"/>
    <w:lvl w:ilvl="0" w:tplc="DB780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0167"/>
    <w:multiLevelType w:val="hybridMultilevel"/>
    <w:tmpl w:val="8050E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0C6E"/>
    <w:multiLevelType w:val="hybridMultilevel"/>
    <w:tmpl w:val="F20ECDF4"/>
    <w:lvl w:ilvl="0" w:tplc="00D0A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713A"/>
    <w:multiLevelType w:val="hybridMultilevel"/>
    <w:tmpl w:val="D0D61C4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368AB"/>
    <w:multiLevelType w:val="hybridMultilevel"/>
    <w:tmpl w:val="CDDE3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5A"/>
    <w:multiLevelType w:val="hybridMultilevel"/>
    <w:tmpl w:val="36D6226A"/>
    <w:lvl w:ilvl="0" w:tplc="D38C384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2F93"/>
    <w:multiLevelType w:val="hybridMultilevel"/>
    <w:tmpl w:val="8474FB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159B5"/>
    <w:multiLevelType w:val="hybridMultilevel"/>
    <w:tmpl w:val="D79CFC70"/>
    <w:lvl w:ilvl="0" w:tplc="C92AD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7BEA"/>
    <w:multiLevelType w:val="hybridMultilevel"/>
    <w:tmpl w:val="3B5EF71E"/>
    <w:lvl w:ilvl="0" w:tplc="8206C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06241"/>
    <w:multiLevelType w:val="hybridMultilevel"/>
    <w:tmpl w:val="32E02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E7F7C"/>
    <w:multiLevelType w:val="hybridMultilevel"/>
    <w:tmpl w:val="87E03CEC"/>
    <w:lvl w:ilvl="0" w:tplc="0B38E7C0">
      <w:start w:val="1"/>
      <w:numFmt w:val="decimal"/>
      <w:lvlText w:val="%1."/>
      <w:lvlJc w:val="left"/>
      <w:pPr>
        <w:ind w:left="360" w:hanging="360"/>
      </w:pPr>
    </w:lvl>
    <w:lvl w:ilvl="1" w:tplc="734CBB08">
      <w:start w:val="1"/>
      <w:numFmt w:val="lowerLetter"/>
      <w:lvlText w:val="%2."/>
      <w:lvlJc w:val="left"/>
      <w:pPr>
        <w:ind w:left="1440" w:hanging="360"/>
      </w:pPr>
    </w:lvl>
    <w:lvl w:ilvl="2" w:tplc="9A4003B0">
      <w:start w:val="1"/>
      <w:numFmt w:val="lowerRoman"/>
      <w:lvlText w:val="%3."/>
      <w:lvlJc w:val="right"/>
      <w:pPr>
        <w:ind w:left="2160" w:hanging="180"/>
      </w:pPr>
    </w:lvl>
    <w:lvl w:ilvl="3" w:tplc="F8B2649E">
      <w:start w:val="1"/>
      <w:numFmt w:val="decimal"/>
      <w:lvlText w:val="%4."/>
      <w:lvlJc w:val="left"/>
      <w:pPr>
        <w:ind w:left="2880" w:hanging="360"/>
      </w:pPr>
    </w:lvl>
    <w:lvl w:ilvl="4" w:tplc="896EB832">
      <w:start w:val="1"/>
      <w:numFmt w:val="lowerLetter"/>
      <w:lvlText w:val="%5."/>
      <w:lvlJc w:val="left"/>
      <w:pPr>
        <w:ind w:left="3600" w:hanging="360"/>
      </w:pPr>
    </w:lvl>
    <w:lvl w:ilvl="5" w:tplc="F67EC0B0">
      <w:start w:val="1"/>
      <w:numFmt w:val="lowerRoman"/>
      <w:lvlText w:val="%6."/>
      <w:lvlJc w:val="right"/>
      <w:pPr>
        <w:ind w:left="4320" w:hanging="180"/>
      </w:pPr>
    </w:lvl>
    <w:lvl w:ilvl="6" w:tplc="A83EC2C6">
      <w:start w:val="1"/>
      <w:numFmt w:val="decimal"/>
      <w:lvlText w:val="%7."/>
      <w:lvlJc w:val="left"/>
      <w:pPr>
        <w:ind w:left="5040" w:hanging="360"/>
      </w:pPr>
    </w:lvl>
    <w:lvl w:ilvl="7" w:tplc="C60C51E0">
      <w:start w:val="1"/>
      <w:numFmt w:val="lowerLetter"/>
      <w:lvlText w:val="%8."/>
      <w:lvlJc w:val="left"/>
      <w:pPr>
        <w:ind w:left="5760" w:hanging="360"/>
      </w:pPr>
    </w:lvl>
    <w:lvl w:ilvl="8" w:tplc="5450F7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3BB1"/>
    <w:multiLevelType w:val="hybridMultilevel"/>
    <w:tmpl w:val="45B20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A2CEA"/>
    <w:multiLevelType w:val="hybridMultilevel"/>
    <w:tmpl w:val="CC986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70710"/>
    <w:multiLevelType w:val="hybridMultilevel"/>
    <w:tmpl w:val="4BCA0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97055"/>
    <w:multiLevelType w:val="hybridMultilevel"/>
    <w:tmpl w:val="9B72D1EC"/>
    <w:lvl w:ilvl="0" w:tplc="FFFFFFFF">
      <w:numFmt w:val="bullet"/>
      <w:lvlText w:val="-"/>
      <w:lvlJc w:val="left"/>
      <w:pPr>
        <w:tabs>
          <w:tab w:val="num" w:pos="771"/>
        </w:tabs>
        <w:ind w:left="771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38DD4317"/>
    <w:multiLevelType w:val="hybridMultilevel"/>
    <w:tmpl w:val="CBAC33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B393A34"/>
    <w:multiLevelType w:val="hybridMultilevel"/>
    <w:tmpl w:val="9AD46774"/>
    <w:lvl w:ilvl="0" w:tplc="8206C51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E0C5B"/>
    <w:multiLevelType w:val="hybridMultilevel"/>
    <w:tmpl w:val="5658D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92EE6"/>
    <w:multiLevelType w:val="hybridMultilevel"/>
    <w:tmpl w:val="7C66ECC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2F573F3"/>
    <w:multiLevelType w:val="hybridMultilevel"/>
    <w:tmpl w:val="E48EB888"/>
    <w:lvl w:ilvl="0" w:tplc="EDF6A934">
      <w:start w:val="1"/>
      <w:numFmt w:val="decimal"/>
      <w:lvlText w:val="%1."/>
      <w:lvlJc w:val="left"/>
      <w:pPr>
        <w:ind w:left="720" w:hanging="360"/>
      </w:pPr>
    </w:lvl>
    <w:lvl w:ilvl="1" w:tplc="BA584C6E">
      <w:start w:val="1"/>
      <w:numFmt w:val="lowerLetter"/>
      <w:lvlText w:val="%2."/>
      <w:lvlJc w:val="left"/>
      <w:pPr>
        <w:ind w:left="1440" w:hanging="360"/>
      </w:pPr>
    </w:lvl>
    <w:lvl w:ilvl="2" w:tplc="7F7087CA">
      <w:start w:val="1"/>
      <w:numFmt w:val="lowerRoman"/>
      <w:lvlText w:val="%3."/>
      <w:lvlJc w:val="right"/>
      <w:pPr>
        <w:ind w:left="2160" w:hanging="180"/>
      </w:pPr>
    </w:lvl>
    <w:lvl w:ilvl="3" w:tplc="E8827AD0">
      <w:start w:val="1"/>
      <w:numFmt w:val="decimal"/>
      <w:lvlText w:val="%4."/>
      <w:lvlJc w:val="left"/>
      <w:pPr>
        <w:ind w:left="2880" w:hanging="360"/>
      </w:pPr>
    </w:lvl>
    <w:lvl w:ilvl="4" w:tplc="E482F7E0">
      <w:start w:val="1"/>
      <w:numFmt w:val="lowerLetter"/>
      <w:lvlText w:val="%5."/>
      <w:lvlJc w:val="left"/>
      <w:pPr>
        <w:ind w:left="3600" w:hanging="360"/>
      </w:pPr>
    </w:lvl>
    <w:lvl w:ilvl="5" w:tplc="FE3CE624">
      <w:start w:val="1"/>
      <w:numFmt w:val="lowerRoman"/>
      <w:lvlText w:val="%6."/>
      <w:lvlJc w:val="right"/>
      <w:pPr>
        <w:ind w:left="4320" w:hanging="180"/>
      </w:pPr>
    </w:lvl>
    <w:lvl w:ilvl="6" w:tplc="AA8A1C38">
      <w:start w:val="1"/>
      <w:numFmt w:val="decimal"/>
      <w:lvlText w:val="%7."/>
      <w:lvlJc w:val="left"/>
      <w:pPr>
        <w:ind w:left="5040" w:hanging="360"/>
      </w:pPr>
    </w:lvl>
    <w:lvl w:ilvl="7" w:tplc="0DAE2AE8">
      <w:start w:val="1"/>
      <w:numFmt w:val="lowerLetter"/>
      <w:lvlText w:val="%8."/>
      <w:lvlJc w:val="left"/>
      <w:pPr>
        <w:ind w:left="5760" w:hanging="360"/>
      </w:pPr>
    </w:lvl>
    <w:lvl w:ilvl="8" w:tplc="4BAC9B4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A19B4"/>
    <w:multiLevelType w:val="hybridMultilevel"/>
    <w:tmpl w:val="B2AE68CC"/>
    <w:lvl w:ilvl="0" w:tplc="D38C3848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60EB"/>
    <w:multiLevelType w:val="hybridMultilevel"/>
    <w:tmpl w:val="F5A2E97E"/>
    <w:lvl w:ilvl="0" w:tplc="03C020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AC70B65"/>
    <w:multiLevelType w:val="hybridMultilevel"/>
    <w:tmpl w:val="9236B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85D86"/>
    <w:multiLevelType w:val="hybridMultilevel"/>
    <w:tmpl w:val="5B5A11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775F76"/>
    <w:multiLevelType w:val="hybridMultilevel"/>
    <w:tmpl w:val="651EBF2A"/>
    <w:lvl w:ilvl="0" w:tplc="06241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629D9"/>
    <w:multiLevelType w:val="hybridMultilevel"/>
    <w:tmpl w:val="26062614"/>
    <w:lvl w:ilvl="0" w:tplc="1AD2651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6631E"/>
    <w:multiLevelType w:val="hybridMultilevel"/>
    <w:tmpl w:val="8A1612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A45D9"/>
    <w:multiLevelType w:val="hybridMultilevel"/>
    <w:tmpl w:val="BF523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B65F9"/>
    <w:multiLevelType w:val="hybridMultilevel"/>
    <w:tmpl w:val="97BA4A6C"/>
    <w:lvl w:ilvl="0" w:tplc="34E20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A1EF8"/>
    <w:multiLevelType w:val="hybridMultilevel"/>
    <w:tmpl w:val="589CC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13460"/>
    <w:multiLevelType w:val="hybridMultilevel"/>
    <w:tmpl w:val="F3886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97602"/>
    <w:multiLevelType w:val="hybridMultilevel"/>
    <w:tmpl w:val="B7221044"/>
    <w:lvl w:ilvl="0" w:tplc="D9925F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927AA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84A2373"/>
    <w:multiLevelType w:val="hybridMultilevel"/>
    <w:tmpl w:val="69A2DE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‰5'24»Úˇø¨¯∏(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‰5'24»Úˇø¨¯∏(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‰5'24»Úˇø¨¯∏(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B420868"/>
    <w:multiLevelType w:val="hybridMultilevel"/>
    <w:tmpl w:val="185ABBB6"/>
    <w:lvl w:ilvl="0" w:tplc="5404848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C660DA"/>
    <w:multiLevelType w:val="hybridMultilevel"/>
    <w:tmpl w:val="27343F9E"/>
    <w:lvl w:ilvl="0" w:tplc="E528CD0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6717A"/>
    <w:multiLevelType w:val="hybridMultilevel"/>
    <w:tmpl w:val="E48EB888"/>
    <w:lvl w:ilvl="0" w:tplc="C2DA974A">
      <w:start w:val="1"/>
      <w:numFmt w:val="decimal"/>
      <w:lvlText w:val="%1."/>
      <w:lvlJc w:val="left"/>
      <w:pPr>
        <w:ind w:left="720" w:hanging="360"/>
      </w:pPr>
    </w:lvl>
    <w:lvl w:ilvl="1" w:tplc="5BCC2FC2">
      <w:start w:val="1"/>
      <w:numFmt w:val="lowerLetter"/>
      <w:lvlText w:val="%2."/>
      <w:lvlJc w:val="left"/>
      <w:pPr>
        <w:ind w:left="1440" w:hanging="360"/>
      </w:pPr>
    </w:lvl>
    <w:lvl w:ilvl="2" w:tplc="874E1D6A">
      <w:start w:val="1"/>
      <w:numFmt w:val="lowerRoman"/>
      <w:lvlText w:val="%3."/>
      <w:lvlJc w:val="right"/>
      <w:pPr>
        <w:ind w:left="2160" w:hanging="180"/>
      </w:pPr>
    </w:lvl>
    <w:lvl w:ilvl="3" w:tplc="D9701554">
      <w:start w:val="1"/>
      <w:numFmt w:val="decimal"/>
      <w:lvlText w:val="%4."/>
      <w:lvlJc w:val="left"/>
      <w:pPr>
        <w:ind w:left="2880" w:hanging="360"/>
      </w:pPr>
    </w:lvl>
    <w:lvl w:ilvl="4" w:tplc="8E4A4CB4">
      <w:start w:val="1"/>
      <w:numFmt w:val="lowerLetter"/>
      <w:lvlText w:val="%5."/>
      <w:lvlJc w:val="left"/>
      <w:pPr>
        <w:ind w:left="3600" w:hanging="360"/>
      </w:pPr>
    </w:lvl>
    <w:lvl w:ilvl="5" w:tplc="2196B7C0">
      <w:start w:val="1"/>
      <w:numFmt w:val="lowerRoman"/>
      <w:lvlText w:val="%6."/>
      <w:lvlJc w:val="right"/>
      <w:pPr>
        <w:ind w:left="4320" w:hanging="180"/>
      </w:pPr>
    </w:lvl>
    <w:lvl w:ilvl="6" w:tplc="F6A6D998">
      <w:start w:val="1"/>
      <w:numFmt w:val="decimal"/>
      <w:lvlText w:val="%7."/>
      <w:lvlJc w:val="left"/>
      <w:pPr>
        <w:ind w:left="5040" w:hanging="360"/>
      </w:pPr>
    </w:lvl>
    <w:lvl w:ilvl="7" w:tplc="1F6E3B10">
      <w:start w:val="1"/>
      <w:numFmt w:val="lowerLetter"/>
      <w:lvlText w:val="%8."/>
      <w:lvlJc w:val="left"/>
      <w:pPr>
        <w:ind w:left="5760" w:hanging="360"/>
      </w:pPr>
    </w:lvl>
    <w:lvl w:ilvl="8" w:tplc="2E909E8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D1227"/>
    <w:multiLevelType w:val="hybridMultilevel"/>
    <w:tmpl w:val="D66C9152"/>
    <w:lvl w:ilvl="0" w:tplc="E4926C50">
      <w:start w:val="6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77152625"/>
    <w:multiLevelType w:val="hybridMultilevel"/>
    <w:tmpl w:val="DF648C0E"/>
    <w:lvl w:ilvl="0" w:tplc="463E2AA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72D4D0E"/>
    <w:multiLevelType w:val="hybridMultilevel"/>
    <w:tmpl w:val="ADF87DCC"/>
    <w:lvl w:ilvl="0" w:tplc="ED3EF10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‰5'24»Úˇø¨¯∏(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cs="Wingdings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‰5'24»Úˇø¨¯∏(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cs="Wingdings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‰5'24»Úˇø¨¯∏(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BE30696"/>
    <w:multiLevelType w:val="hybridMultilevel"/>
    <w:tmpl w:val="7A7ED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A5236"/>
    <w:multiLevelType w:val="hybridMultilevel"/>
    <w:tmpl w:val="514C348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42"/>
  </w:num>
  <w:num w:numId="5">
    <w:abstractNumId w:val="4"/>
  </w:num>
  <w:num w:numId="6">
    <w:abstractNumId w:val="22"/>
  </w:num>
  <w:num w:numId="7">
    <w:abstractNumId w:val="43"/>
  </w:num>
  <w:num w:numId="8">
    <w:abstractNumId w:val="19"/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4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5"/>
  </w:num>
  <w:num w:numId="18">
    <w:abstractNumId w:val="25"/>
  </w:num>
  <w:num w:numId="19">
    <w:abstractNumId w:val="2"/>
  </w:num>
  <w:num w:numId="20">
    <w:abstractNumId w:val="1"/>
  </w:num>
  <w:num w:numId="21">
    <w:abstractNumId w:val="30"/>
  </w:num>
  <w:num w:numId="22">
    <w:abstractNumId w:val="18"/>
  </w:num>
  <w:num w:numId="23">
    <w:abstractNumId w:val="3"/>
  </w:num>
  <w:num w:numId="24">
    <w:abstractNumId w:val="13"/>
  </w:num>
  <w:num w:numId="25">
    <w:abstractNumId w:val="41"/>
  </w:num>
  <w:num w:numId="26">
    <w:abstractNumId w:val="5"/>
  </w:num>
  <w:num w:numId="27">
    <w:abstractNumId w:val="7"/>
  </w:num>
  <w:num w:numId="28">
    <w:abstractNumId w:val="40"/>
  </w:num>
  <w:num w:numId="29">
    <w:abstractNumId w:val="34"/>
  </w:num>
  <w:num w:numId="30">
    <w:abstractNumId w:val="6"/>
  </w:num>
  <w:num w:numId="31">
    <w:abstractNumId w:val="31"/>
  </w:num>
  <w:num w:numId="32">
    <w:abstractNumId w:val="14"/>
  </w:num>
  <w:num w:numId="33">
    <w:abstractNumId w:val="28"/>
  </w:num>
  <w:num w:numId="34">
    <w:abstractNumId w:val="38"/>
  </w:num>
  <w:num w:numId="35">
    <w:abstractNumId w:val="12"/>
  </w:num>
  <w:num w:numId="36">
    <w:abstractNumId w:val="10"/>
  </w:num>
  <w:num w:numId="37">
    <w:abstractNumId w:val="21"/>
  </w:num>
  <w:num w:numId="38">
    <w:abstractNumId w:val="23"/>
  </w:num>
  <w:num w:numId="39">
    <w:abstractNumId w:val="27"/>
  </w:num>
  <w:num w:numId="40">
    <w:abstractNumId w:val="0"/>
  </w:num>
  <w:num w:numId="41">
    <w:abstractNumId w:val="36"/>
  </w:num>
  <w:num w:numId="42">
    <w:abstractNumId w:val="26"/>
  </w:num>
  <w:num w:numId="43">
    <w:abstractNumId w:val="29"/>
  </w:num>
  <w:num w:numId="44">
    <w:abstractNumId w:val="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66"/>
    <w:rsid w:val="0000214D"/>
    <w:rsid w:val="000023E5"/>
    <w:rsid w:val="00002B32"/>
    <w:rsid w:val="00003AE3"/>
    <w:rsid w:val="0000596F"/>
    <w:rsid w:val="0000727A"/>
    <w:rsid w:val="0001027E"/>
    <w:rsid w:val="00013EFA"/>
    <w:rsid w:val="000152C0"/>
    <w:rsid w:val="00020CAC"/>
    <w:rsid w:val="00022F18"/>
    <w:rsid w:val="00024AFB"/>
    <w:rsid w:val="00030308"/>
    <w:rsid w:val="00032BAF"/>
    <w:rsid w:val="0003466F"/>
    <w:rsid w:val="00035DF1"/>
    <w:rsid w:val="0003659E"/>
    <w:rsid w:val="000369DE"/>
    <w:rsid w:val="00041E3C"/>
    <w:rsid w:val="00042023"/>
    <w:rsid w:val="000421D3"/>
    <w:rsid w:val="00042E21"/>
    <w:rsid w:val="00044E66"/>
    <w:rsid w:val="00045425"/>
    <w:rsid w:val="000534F5"/>
    <w:rsid w:val="00056510"/>
    <w:rsid w:val="00057418"/>
    <w:rsid w:val="00060DC6"/>
    <w:rsid w:val="0006325B"/>
    <w:rsid w:val="00066195"/>
    <w:rsid w:val="00067FBC"/>
    <w:rsid w:val="000759DA"/>
    <w:rsid w:val="000769E0"/>
    <w:rsid w:val="00077EEF"/>
    <w:rsid w:val="000804CB"/>
    <w:rsid w:val="00081474"/>
    <w:rsid w:val="000857E0"/>
    <w:rsid w:val="00086CF9"/>
    <w:rsid w:val="00086D58"/>
    <w:rsid w:val="00090D29"/>
    <w:rsid w:val="00090EEB"/>
    <w:rsid w:val="00093B30"/>
    <w:rsid w:val="00094FCD"/>
    <w:rsid w:val="000965AA"/>
    <w:rsid w:val="000A030A"/>
    <w:rsid w:val="000A4697"/>
    <w:rsid w:val="000A48BE"/>
    <w:rsid w:val="000A510D"/>
    <w:rsid w:val="000A77CC"/>
    <w:rsid w:val="000B134D"/>
    <w:rsid w:val="000B19C9"/>
    <w:rsid w:val="000B1D20"/>
    <w:rsid w:val="000B37BB"/>
    <w:rsid w:val="000B3C43"/>
    <w:rsid w:val="000B4A77"/>
    <w:rsid w:val="000B6220"/>
    <w:rsid w:val="000B79AA"/>
    <w:rsid w:val="000C12C1"/>
    <w:rsid w:val="000C4F62"/>
    <w:rsid w:val="000C56A1"/>
    <w:rsid w:val="000C6793"/>
    <w:rsid w:val="000D0428"/>
    <w:rsid w:val="000D088F"/>
    <w:rsid w:val="000D6684"/>
    <w:rsid w:val="000D75C0"/>
    <w:rsid w:val="000E0379"/>
    <w:rsid w:val="000F127C"/>
    <w:rsid w:val="000F13F2"/>
    <w:rsid w:val="000F1F75"/>
    <w:rsid w:val="000F2975"/>
    <w:rsid w:val="000F32B6"/>
    <w:rsid w:val="000F68A6"/>
    <w:rsid w:val="000F72ED"/>
    <w:rsid w:val="0010070A"/>
    <w:rsid w:val="00106C85"/>
    <w:rsid w:val="00110E45"/>
    <w:rsid w:val="001110DC"/>
    <w:rsid w:val="001134AE"/>
    <w:rsid w:val="0011464A"/>
    <w:rsid w:val="00127ADD"/>
    <w:rsid w:val="00127B48"/>
    <w:rsid w:val="00132E0D"/>
    <w:rsid w:val="00132E35"/>
    <w:rsid w:val="00133A74"/>
    <w:rsid w:val="00134D9F"/>
    <w:rsid w:val="00135BAF"/>
    <w:rsid w:val="00143759"/>
    <w:rsid w:val="00145439"/>
    <w:rsid w:val="0014623F"/>
    <w:rsid w:val="001477BA"/>
    <w:rsid w:val="00155352"/>
    <w:rsid w:val="00155561"/>
    <w:rsid w:val="00160062"/>
    <w:rsid w:val="00164A98"/>
    <w:rsid w:val="0016507E"/>
    <w:rsid w:val="00166D47"/>
    <w:rsid w:val="00167E94"/>
    <w:rsid w:val="00172DAE"/>
    <w:rsid w:val="00172E0B"/>
    <w:rsid w:val="001734E6"/>
    <w:rsid w:val="00174CE7"/>
    <w:rsid w:val="001753E3"/>
    <w:rsid w:val="001777BC"/>
    <w:rsid w:val="0017786F"/>
    <w:rsid w:val="001812D8"/>
    <w:rsid w:val="0018313D"/>
    <w:rsid w:val="001879A6"/>
    <w:rsid w:val="001A4113"/>
    <w:rsid w:val="001A4C34"/>
    <w:rsid w:val="001A4CB5"/>
    <w:rsid w:val="001A6958"/>
    <w:rsid w:val="001B080C"/>
    <w:rsid w:val="001C1A6D"/>
    <w:rsid w:val="001C3195"/>
    <w:rsid w:val="001C51DA"/>
    <w:rsid w:val="001C5379"/>
    <w:rsid w:val="001D4C86"/>
    <w:rsid w:val="001D5226"/>
    <w:rsid w:val="001D7C0F"/>
    <w:rsid w:val="001E0E01"/>
    <w:rsid w:val="001E2088"/>
    <w:rsid w:val="001E7353"/>
    <w:rsid w:val="001E7B28"/>
    <w:rsid w:val="001F4626"/>
    <w:rsid w:val="001F55B1"/>
    <w:rsid w:val="001F78BA"/>
    <w:rsid w:val="00200AD3"/>
    <w:rsid w:val="0020119B"/>
    <w:rsid w:val="00201886"/>
    <w:rsid w:val="00204966"/>
    <w:rsid w:val="00207BA5"/>
    <w:rsid w:val="00207E3D"/>
    <w:rsid w:val="00211C0A"/>
    <w:rsid w:val="002121EC"/>
    <w:rsid w:val="002122FF"/>
    <w:rsid w:val="0021230B"/>
    <w:rsid w:val="00212C3D"/>
    <w:rsid w:val="0021442C"/>
    <w:rsid w:val="00222CA6"/>
    <w:rsid w:val="00224AA8"/>
    <w:rsid w:val="00225596"/>
    <w:rsid w:val="0022592F"/>
    <w:rsid w:val="00226277"/>
    <w:rsid w:val="00227F70"/>
    <w:rsid w:val="00237002"/>
    <w:rsid w:val="00241523"/>
    <w:rsid w:val="002433BB"/>
    <w:rsid w:val="002445F7"/>
    <w:rsid w:val="00245AF4"/>
    <w:rsid w:val="002460B9"/>
    <w:rsid w:val="002510F1"/>
    <w:rsid w:val="00251FAE"/>
    <w:rsid w:val="002532C6"/>
    <w:rsid w:val="002540EE"/>
    <w:rsid w:val="002578E7"/>
    <w:rsid w:val="00260CEA"/>
    <w:rsid w:val="00261ED5"/>
    <w:rsid w:val="0026302B"/>
    <w:rsid w:val="002633F2"/>
    <w:rsid w:val="002635C5"/>
    <w:rsid w:val="002639E5"/>
    <w:rsid w:val="00264251"/>
    <w:rsid w:val="00266DD9"/>
    <w:rsid w:val="00272B24"/>
    <w:rsid w:val="002755B5"/>
    <w:rsid w:val="002757DA"/>
    <w:rsid w:val="002762A6"/>
    <w:rsid w:val="002764F6"/>
    <w:rsid w:val="0028019C"/>
    <w:rsid w:val="002816C2"/>
    <w:rsid w:val="00282258"/>
    <w:rsid w:val="0028313E"/>
    <w:rsid w:val="00284D65"/>
    <w:rsid w:val="00286E6F"/>
    <w:rsid w:val="00291500"/>
    <w:rsid w:val="00291D30"/>
    <w:rsid w:val="0029311D"/>
    <w:rsid w:val="00293212"/>
    <w:rsid w:val="002954AF"/>
    <w:rsid w:val="00297365"/>
    <w:rsid w:val="002975C4"/>
    <w:rsid w:val="002A0F19"/>
    <w:rsid w:val="002A25FD"/>
    <w:rsid w:val="002A4332"/>
    <w:rsid w:val="002A53F0"/>
    <w:rsid w:val="002B20F7"/>
    <w:rsid w:val="002B3C78"/>
    <w:rsid w:val="002B3EF0"/>
    <w:rsid w:val="002B4C1E"/>
    <w:rsid w:val="002B5942"/>
    <w:rsid w:val="002B5B92"/>
    <w:rsid w:val="002C0861"/>
    <w:rsid w:val="002C19F0"/>
    <w:rsid w:val="002C1B01"/>
    <w:rsid w:val="002C1CBF"/>
    <w:rsid w:val="002C29BB"/>
    <w:rsid w:val="002C669E"/>
    <w:rsid w:val="002D1765"/>
    <w:rsid w:val="002D335B"/>
    <w:rsid w:val="002E06E6"/>
    <w:rsid w:val="002E1DC0"/>
    <w:rsid w:val="002E2603"/>
    <w:rsid w:val="002E3152"/>
    <w:rsid w:val="002E4734"/>
    <w:rsid w:val="002E7B93"/>
    <w:rsid w:val="002F0166"/>
    <w:rsid w:val="002F3578"/>
    <w:rsid w:val="002F576F"/>
    <w:rsid w:val="002F6E43"/>
    <w:rsid w:val="002F7A4A"/>
    <w:rsid w:val="00305D53"/>
    <w:rsid w:val="00312516"/>
    <w:rsid w:val="00314021"/>
    <w:rsid w:val="003161FF"/>
    <w:rsid w:val="00326A93"/>
    <w:rsid w:val="00326C34"/>
    <w:rsid w:val="003270D6"/>
    <w:rsid w:val="0033080B"/>
    <w:rsid w:val="00333AF4"/>
    <w:rsid w:val="00334705"/>
    <w:rsid w:val="00337C12"/>
    <w:rsid w:val="00340FF5"/>
    <w:rsid w:val="00343F95"/>
    <w:rsid w:val="00344468"/>
    <w:rsid w:val="00352AF7"/>
    <w:rsid w:val="0035491E"/>
    <w:rsid w:val="00356095"/>
    <w:rsid w:val="00361A36"/>
    <w:rsid w:val="00362A7B"/>
    <w:rsid w:val="003630F1"/>
    <w:rsid w:val="00363381"/>
    <w:rsid w:val="003654DE"/>
    <w:rsid w:val="0037241C"/>
    <w:rsid w:val="00373423"/>
    <w:rsid w:val="0037382B"/>
    <w:rsid w:val="003765ED"/>
    <w:rsid w:val="00376762"/>
    <w:rsid w:val="00377D81"/>
    <w:rsid w:val="0038254F"/>
    <w:rsid w:val="003825EC"/>
    <w:rsid w:val="00382EED"/>
    <w:rsid w:val="00385FDB"/>
    <w:rsid w:val="00387215"/>
    <w:rsid w:val="00390ACD"/>
    <w:rsid w:val="0039273B"/>
    <w:rsid w:val="00394F3A"/>
    <w:rsid w:val="00396841"/>
    <w:rsid w:val="00396931"/>
    <w:rsid w:val="00397593"/>
    <w:rsid w:val="003A0450"/>
    <w:rsid w:val="003A1F03"/>
    <w:rsid w:val="003A1FF7"/>
    <w:rsid w:val="003A3A10"/>
    <w:rsid w:val="003A4453"/>
    <w:rsid w:val="003A76C0"/>
    <w:rsid w:val="003B20BB"/>
    <w:rsid w:val="003B52C7"/>
    <w:rsid w:val="003B5829"/>
    <w:rsid w:val="003B6414"/>
    <w:rsid w:val="003B747D"/>
    <w:rsid w:val="003C314F"/>
    <w:rsid w:val="003C323B"/>
    <w:rsid w:val="003C483D"/>
    <w:rsid w:val="003C4A9C"/>
    <w:rsid w:val="003C7D2A"/>
    <w:rsid w:val="003D54B5"/>
    <w:rsid w:val="003D617F"/>
    <w:rsid w:val="003E0E90"/>
    <w:rsid w:val="003E2F91"/>
    <w:rsid w:val="003E7F26"/>
    <w:rsid w:val="003F0297"/>
    <w:rsid w:val="003F3C63"/>
    <w:rsid w:val="003F4AB6"/>
    <w:rsid w:val="003F4DD0"/>
    <w:rsid w:val="003F502D"/>
    <w:rsid w:val="003F6EB6"/>
    <w:rsid w:val="003F7A17"/>
    <w:rsid w:val="003F7E51"/>
    <w:rsid w:val="00402893"/>
    <w:rsid w:val="004049F4"/>
    <w:rsid w:val="00407ADA"/>
    <w:rsid w:val="00410F77"/>
    <w:rsid w:val="0041148A"/>
    <w:rsid w:val="00414C3D"/>
    <w:rsid w:val="004157BA"/>
    <w:rsid w:val="004249AD"/>
    <w:rsid w:val="00425159"/>
    <w:rsid w:val="004263C4"/>
    <w:rsid w:val="00426B3E"/>
    <w:rsid w:val="00427649"/>
    <w:rsid w:val="004325C8"/>
    <w:rsid w:val="0043320F"/>
    <w:rsid w:val="00433F99"/>
    <w:rsid w:val="00434B09"/>
    <w:rsid w:val="00435691"/>
    <w:rsid w:val="004362D1"/>
    <w:rsid w:val="0043637B"/>
    <w:rsid w:val="004365ED"/>
    <w:rsid w:val="0044217D"/>
    <w:rsid w:val="00442CDE"/>
    <w:rsid w:val="0044301A"/>
    <w:rsid w:val="00444077"/>
    <w:rsid w:val="004448EE"/>
    <w:rsid w:val="00446B37"/>
    <w:rsid w:val="004516E7"/>
    <w:rsid w:val="00452E2E"/>
    <w:rsid w:val="004543BB"/>
    <w:rsid w:val="004544E4"/>
    <w:rsid w:val="00460D98"/>
    <w:rsid w:val="004629A8"/>
    <w:rsid w:val="0046333B"/>
    <w:rsid w:val="00465F5E"/>
    <w:rsid w:val="004709EF"/>
    <w:rsid w:val="004733D9"/>
    <w:rsid w:val="00473502"/>
    <w:rsid w:val="004748E5"/>
    <w:rsid w:val="00476CFA"/>
    <w:rsid w:val="004804C2"/>
    <w:rsid w:val="0048418D"/>
    <w:rsid w:val="00485CE2"/>
    <w:rsid w:val="0048612F"/>
    <w:rsid w:val="004872DE"/>
    <w:rsid w:val="00487AA5"/>
    <w:rsid w:val="004919FC"/>
    <w:rsid w:val="00491ABF"/>
    <w:rsid w:val="004A069F"/>
    <w:rsid w:val="004A11A0"/>
    <w:rsid w:val="004A1269"/>
    <w:rsid w:val="004A1411"/>
    <w:rsid w:val="004A1A9B"/>
    <w:rsid w:val="004A1D77"/>
    <w:rsid w:val="004A35BD"/>
    <w:rsid w:val="004A3BA3"/>
    <w:rsid w:val="004A6363"/>
    <w:rsid w:val="004A68AA"/>
    <w:rsid w:val="004B1113"/>
    <w:rsid w:val="004B3B4D"/>
    <w:rsid w:val="004B6500"/>
    <w:rsid w:val="004C035D"/>
    <w:rsid w:val="004C099F"/>
    <w:rsid w:val="004C2399"/>
    <w:rsid w:val="004C5575"/>
    <w:rsid w:val="004C7045"/>
    <w:rsid w:val="004C74AC"/>
    <w:rsid w:val="004C7F0D"/>
    <w:rsid w:val="004D02D6"/>
    <w:rsid w:val="004D2A75"/>
    <w:rsid w:val="004D3A99"/>
    <w:rsid w:val="004D3CF9"/>
    <w:rsid w:val="004D42F2"/>
    <w:rsid w:val="004E5AB5"/>
    <w:rsid w:val="004E5CB8"/>
    <w:rsid w:val="004F33E9"/>
    <w:rsid w:val="004F5E4B"/>
    <w:rsid w:val="004F67FA"/>
    <w:rsid w:val="004F7CC6"/>
    <w:rsid w:val="00501772"/>
    <w:rsid w:val="00502468"/>
    <w:rsid w:val="0050311F"/>
    <w:rsid w:val="005074D6"/>
    <w:rsid w:val="00507C14"/>
    <w:rsid w:val="00507F15"/>
    <w:rsid w:val="00510D47"/>
    <w:rsid w:val="005119EC"/>
    <w:rsid w:val="0051390E"/>
    <w:rsid w:val="005139A0"/>
    <w:rsid w:val="00514E4C"/>
    <w:rsid w:val="00516EC9"/>
    <w:rsid w:val="005261B0"/>
    <w:rsid w:val="00526C0E"/>
    <w:rsid w:val="005333F1"/>
    <w:rsid w:val="00535CFB"/>
    <w:rsid w:val="00545628"/>
    <w:rsid w:val="0054604F"/>
    <w:rsid w:val="0054663C"/>
    <w:rsid w:val="00550C7E"/>
    <w:rsid w:val="00555A53"/>
    <w:rsid w:val="00556E34"/>
    <w:rsid w:val="00557467"/>
    <w:rsid w:val="00557539"/>
    <w:rsid w:val="005620FF"/>
    <w:rsid w:val="00562F31"/>
    <w:rsid w:val="005641ED"/>
    <w:rsid w:val="00564767"/>
    <w:rsid w:val="0056529B"/>
    <w:rsid w:val="0056637C"/>
    <w:rsid w:val="005710FB"/>
    <w:rsid w:val="00574DB0"/>
    <w:rsid w:val="00575971"/>
    <w:rsid w:val="005809C1"/>
    <w:rsid w:val="005810EB"/>
    <w:rsid w:val="0058313E"/>
    <w:rsid w:val="00590BD7"/>
    <w:rsid w:val="00591DBC"/>
    <w:rsid w:val="00591DDA"/>
    <w:rsid w:val="005A0D00"/>
    <w:rsid w:val="005A1F5D"/>
    <w:rsid w:val="005A7FA0"/>
    <w:rsid w:val="005B527E"/>
    <w:rsid w:val="005B62A7"/>
    <w:rsid w:val="005B6FE6"/>
    <w:rsid w:val="005B7B76"/>
    <w:rsid w:val="005B7C49"/>
    <w:rsid w:val="005C00FA"/>
    <w:rsid w:val="005C61AE"/>
    <w:rsid w:val="005D130A"/>
    <w:rsid w:val="005D2626"/>
    <w:rsid w:val="005D3522"/>
    <w:rsid w:val="005D47E1"/>
    <w:rsid w:val="005D4802"/>
    <w:rsid w:val="005D6459"/>
    <w:rsid w:val="005D7060"/>
    <w:rsid w:val="005E01C8"/>
    <w:rsid w:val="005E0235"/>
    <w:rsid w:val="005E3255"/>
    <w:rsid w:val="005E3517"/>
    <w:rsid w:val="005F0C34"/>
    <w:rsid w:val="005F11F1"/>
    <w:rsid w:val="005F3D87"/>
    <w:rsid w:val="005F7848"/>
    <w:rsid w:val="006005CE"/>
    <w:rsid w:val="00602CAD"/>
    <w:rsid w:val="006037BF"/>
    <w:rsid w:val="006039B5"/>
    <w:rsid w:val="0060434F"/>
    <w:rsid w:val="00604958"/>
    <w:rsid w:val="00604DDE"/>
    <w:rsid w:val="0060783D"/>
    <w:rsid w:val="00607847"/>
    <w:rsid w:val="00617D63"/>
    <w:rsid w:val="00617F4B"/>
    <w:rsid w:val="00624C7C"/>
    <w:rsid w:val="00625292"/>
    <w:rsid w:val="0064218B"/>
    <w:rsid w:val="00642621"/>
    <w:rsid w:val="006457C6"/>
    <w:rsid w:val="006469F6"/>
    <w:rsid w:val="006507C4"/>
    <w:rsid w:val="00653560"/>
    <w:rsid w:val="0065397D"/>
    <w:rsid w:val="00654251"/>
    <w:rsid w:val="00656F53"/>
    <w:rsid w:val="006605FA"/>
    <w:rsid w:val="00660FB2"/>
    <w:rsid w:val="00661287"/>
    <w:rsid w:val="00663FBF"/>
    <w:rsid w:val="006749D9"/>
    <w:rsid w:val="006750C0"/>
    <w:rsid w:val="00675891"/>
    <w:rsid w:val="00675971"/>
    <w:rsid w:val="006764A0"/>
    <w:rsid w:val="00676711"/>
    <w:rsid w:val="006773E1"/>
    <w:rsid w:val="00681C56"/>
    <w:rsid w:val="00684576"/>
    <w:rsid w:val="006846F7"/>
    <w:rsid w:val="00692D6E"/>
    <w:rsid w:val="0069321A"/>
    <w:rsid w:val="0069499A"/>
    <w:rsid w:val="00697CE8"/>
    <w:rsid w:val="006A06A3"/>
    <w:rsid w:val="006A0811"/>
    <w:rsid w:val="006A33FC"/>
    <w:rsid w:val="006A3791"/>
    <w:rsid w:val="006A5B04"/>
    <w:rsid w:val="006A6DFA"/>
    <w:rsid w:val="006B3149"/>
    <w:rsid w:val="006B385F"/>
    <w:rsid w:val="006B6E46"/>
    <w:rsid w:val="006C0CD8"/>
    <w:rsid w:val="006C2F46"/>
    <w:rsid w:val="006D277B"/>
    <w:rsid w:val="006D287B"/>
    <w:rsid w:val="006D2EEF"/>
    <w:rsid w:val="006D5262"/>
    <w:rsid w:val="006D6EFF"/>
    <w:rsid w:val="006E1E9D"/>
    <w:rsid w:val="006E2676"/>
    <w:rsid w:val="006E49FE"/>
    <w:rsid w:val="006E5F54"/>
    <w:rsid w:val="006E7061"/>
    <w:rsid w:val="006F26A4"/>
    <w:rsid w:val="006F4422"/>
    <w:rsid w:val="006F4B61"/>
    <w:rsid w:val="006F56D3"/>
    <w:rsid w:val="006F5F73"/>
    <w:rsid w:val="007007E2"/>
    <w:rsid w:val="00700A1E"/>
    <w:rsid w:val="00701ED3"/>
    <w:rsid w:val="00703005"/>
    <w:rsid w:val="007037E5"/>
    <w:rsid w:val="007045A3"/>
    <w:rsid w:val="00704B35"/>
    <w:rsid w:val="00704F07"/>
    <w:rsid w:val="00705BED"/>
    <w:rsid w:val="0071214B"/>
    <w:rsid w:val="007134C0"/>
    <w:rsid w:val="00713520"/>
    <w:rsid w:val="00713C90"/>
    <w:rsid w:val="00714C4E"/>
    <w:rsid w:val="00715FE2"/>
    <w:rsid w:val="00716DEC"/>
    <w:rsid w:val="007209C6"/>
    <w:rsid w:val="0072253E"/>
    <w:rsid w:val="00722FCC"/>
    <w:rsid w:val="007255FA"/>
    <w:rsid w:val="007261F8"/>
    <w:rsid w:val="007279AD"/>
    <w:rsid w:val="007305EC"/>
    <w:rsid w:val="00730C32"/>
    <w:rsid w:val="00730EA7"/>
    <w:rsid w:val="0073124C"/>
    <w:rsid w:val="00731E17"/>
    <w:rsid w:val="0073299B"/>
    <w:rsid w:val="00733678"/>
    <w:rsid w:val="00736357"/>
    <w:rsid w:val="00737911"/>
    <w:rsid w:val="007439B7"/>
    <w:rsid w:val="00743EB2"/>
    <w:rsid w:val="00747CC0"/>
    <w:rsid w:val="00753133"/>
    <w:rsid w:val="00763904"/>
    <w:rsid w:val="007643A3"/>
    <w:rsid w:val="00766B3C"/>
    <w:rsid w:val="00771925"/>
    <w:rsid w:val="007729C3"/>
    <w:rsid w:val="00773542"/>
    <w:rsid w:val="0077418A"/>
    <w:rsid w:val="00780524"/>
    <w:rsid w:val="0078249A"/>
    <w:rsid w:val="00784C0B"/>
    <w:rsid w:val="007879D6"/>
    <w:rsid w:val="00793247"/>
    <w:rsid w:val="0079696B"/>
    <w:rsid w:val="007970D7"/>
    <w:rsid w:val="00797C3E"/>
    <w:rsid w:val="007A1564"/>
    <w:rsid w:val="007A298B"/>
    <w:rsid w:val="007A2EBC"/>
    <w:rsid w:val="007A5188"/>
    <w:rsid w:val="007A75BA"/>
    <w:rsid w:val="007B4A07"/>
    <w:rsid w:val="007B5050"/>
    <w:rsid w:val="007C08B1"/>
    <w:rsid w:val="007C30DA"/>
    <w:rsid w:val="007D4A38"/>
    <w:rsid w:val="007D5631"/>
    <w:rsid w:val="007D58A4"/>
    <w:rsid w:val="007D7FEF"/>
    <w:rsid w:val="007E0720"/>
    <w:rsid w:val="007E10A5"/>
    <w:rsid w:val="007E151B"/>
    <w:rsid w:val="007E1DE9"/>
    <w:rsid w:val="007E459D"/>
    <w:rsid w:val="007E45D6"/>
    <w:rsid w:val="007F0B21"/>
    <w:rsid w:val="007F5233"/>
    <w:rsid w:val="007F6599"/>
    <w:rsid w:val="0080358E"/>
    <w:rsid w:val="008108A5"/>
    <w:rsid w:val="00815081"/>
    <w:rsid w:val="008163E3"/>
    <w:rsid w:val="008168FA"/>
    <w:rsid w:val="00821CDD"/>
    <w:rsid w:val="008245B3"/>
    <w:rsid w:val="00826765"/>
    <w:rsid w:val="00826EFB"/>
    <w:rsid w:val="00830AB2"/>
    <w:rsid w:val="00830F55"/>
    <w:rsid w:val="00835F91"/>
    <w:rsid w:val="00836E4C"/>
    <w:rsid w:val="008373FE"/>
    <w:rsid w:val="0083740C"/>
    <w:rsid w:val="00840596"/>
    <w:rsid w:val="008470FF"/>
    <w:rsid w:val="008510F4"/>
    <w:rsid w:val="008511F4"/>
    <w:rsid w:val="00853DE0"/>
    <w:rsid w:val="008547D6"/>
    <w:rsid w:val="0085643C"/>
    <w:rsid w:val="00861771"/>
    <w:rsid w:val="008631A0"/>
    <w:rsid w:val="00865B4D"/>
    <w:rsid w:val="00867A49"/>
    <w:rsid w:val="008714EF"/>
    <w:rsid w:val="00871BF3"/>
    <w:rsid w:val="00873209"/>
    <w:rsid w:val="008754A0"/>
    <w:rsid w:val="00875590"/>
    <w:rsid w:val="00877DD6"/>
    <w:rsid w:val="00881697"/>
    <w:rsid w:val="008828F8"/>
    <w:rsid w:val="00884CD2"/>
    <w:rsid w:val="00885DFA"/>
    <w:rsid w:val="00892044"/>
    <w:rsid w:val="0089514D"/>
    <w:rsid w:val="0089592C"/>
    <w:rsid w:val="008A2555"/>
    <w:rsid w:val="008A3892"/>
    <w:rsid w:val="008A58D6"/>
    <w:rsid w:val="008B1409"/>
    <w:rsid w:val="008B2312"/>
    <w:rsid w:val="008B2361"/>
    <w:rsid w:val="008B7EE2"/>
    <w:rsid w:val="008C244F"/>
    <w:rsid w:val="008C5099"/>
    <w:rsid w:val="008C6A7F"/>
    <w:rsid w:val="008C6D88"/>
    <w:rsid w:val="008C7596"/>
    <w:rsid w:val="008D3981"/>
    <w:rsid w:val="008D42A7"/>
    <w:rsid w:val="008D47C2"/>
    <w:rsid w:val="008D6734"/>
    <w:rsid w:val="008D7103"/>
    <w:rsid w:val="008E1F6D"/>
    <w:rsid w:val="008E2611"/>
    <w:rsid w:val="008E2A08"/>
    <w:rsid w:val="008E324C"/>
    <w:rsid w:val="008E36B9"/>
    <w:rsid w:val="008E3DA8"/>
    <w:rsid w:val="008E41B0"/>
    <w:rsid w:val="008E4D2C"/>
    <w:rsid w:val="008F23D9"/>
    <w:rsid w:val="008F29AC"/>
    <w:rsid w:val="008F65D8"/>
    <w:rsid w:val="0090117C"/>
    <w:rsid w:val="00901D90"/>
    <w:rsid w:val="00903120"/>
    <w:rsid w:val="0091043D"/>
    <w:rsid w:val="00914C76"/>
    <w:rsid w:val="00915A43"/>
    <w:rsid w:val="00917FBA"/>
    <w:rsid w:val="0092275C"/>
    <w:rsid w:val="00925884"/>
    <w:rsid w:val="00925EED"/>
    <w:rsid w:val="0093074A"/>
    <w:rsid w:val="00931529"/>
    <w:rsid w:val="009321AC"/>
    <w:rsid w:val="009352CA"/>
    <w:rsid w:val="00940296"/>
    <w:rsid w:val="00943B48"/>
    <w:rsid w:val="009445AF"/>
    <w:rsid w:val="009504A1"/>
    <w:rsid w:val="009509F2"/>
    <w:rsid w:val="009518A7"/>
    <w:rsid w:val="0095735C"/>
    <w:rsid w:val="00960872"/>
    <w:rsid w:val="00960E6A"/>
    <w:rsid w:val="0096162A"/>
    <w:rsid w:val="009637F0"/>
    <w:rsid w:val="00964532"/>
    <w:rsid w:val="00965839"/>
    <w:rsid w:val="00967078"/>
    <w:rsid w:val="009722F4"/>
    <w:rsid w:val="009749DA"/>
    <w:rsid w:val="00974B6A"/>
    <w:rsid w:val="00982A92"/>
    <w:rsid w:val="00983302"/>
    <w:rsid w:val="00983B33"/>
    <w:rsid w:val="009852B1"/>
    <w:rsid w:val="00987091"/>
    <w:rsid w:val="00987792"/>
    <w:rsid w:val="00991F45"/>
    <w:rsid w:val="00992E04"/>
    <w:rsid w:val="0099391D"/>
    <w:rsid w:val="009A2289"/>
    <w:rsid w:val="009A3690"/>
    <w:rsid w:val="009A6622"/>
    <w:rsid w:val="009A7E48"/>
    <w:rsid w:val="009B1E15"/>
    <w:rsid w:val="009B283D"/>
    <w:rsid w:val="009B5448"/>
    <w:rsid w:val="009B5E51"/>
    <w:rsid w:val="009B6326"/>
    <w:rsid w:val="009B7601"/>
    <w:rsid w:val="009B790B"/>
    <w:rsid w:val="009C1740"/>
    <w:rsid w:val="009C1CA2"/>
    <w:rsid w:val="009C4A4B"/>
    <w:rsid w:val="009C634B"/>
    <w:rsid w:val="009C6DF3"/>
    <w:rsid w:val="009D07F7"/>
    <w:rsid w:val="009D1FF6"/>
    <w:rsid w:val="009D22C0"/>
    <w:rsid w:val="009D5E77"/>
    <w:rsid w:val="009D67C5"/>
    <w:rsid w:val="009D72DE"/>
    <w:rsid w:val="009E0539"/>
    <w:rsid w:val="009E113F"/>
    <w:rsid w:val="009E26D9"/>
    <w:rsid w:val="009E45E5"/>
    <w:rsid w:val="009E5AB6"/>
    <w:rsid w:val="009F61D1"/>
    <w:rsid w:val="009F6D62"/>
    <w:rsid w:val="00A0126F"/>
    <w:rsid w:val="00A02B9A"/>
    <w:rsid w:val="00A05F22"/>
    <w:rsid w:val="00A065C0"/>
    <w:rsid w:val="00A147EB"/>
    <w:rsid w:val="00A14FB7"/>
    <w:rsid w:val="00A200C8"/>
    <w:rsid w:val="00A20A67"/>
    <w:rsid w:val="00A21934"/>
    <w:rsid w:val="00A24F29"/>
    <w:rsid w:val="00A25480"/>
    <w:rsid w:val="00A27D77"/>
    <w:rsid w:val="00A33359"/>
    <w:rsid w:val="00A37CB5"/>
    <w:rsid w:val="00A400F3"/>
    <w:rsid w:val="00A425C2"/>
    <w:rsid w:val="00A4331E"/>
    <w:rsid w:val="00A44884"/>
    <w:rsid w:val="00A466E1"/>
    <w:rsid w:val="00A504D5"/>
    <w:rsid w:val="00A512B5"/>
    <w:rsid w:val="00A51AD6"/>
    <w:rsid w:val="00A53D3E"/>
    <w:rsid w:val="00A55F1A"/>
    <w:rsid w:val="00A61569"/>
    <w:rsid w:val="00A64C2F"/>
    <w:rsid w:val="00A65BF4"/>
    <w:rsid w:val="00A65BFC"/>
    <w:rsid w:val="00A66614"/>
    <w:rsid w:val="00A6665B"/>
    <w:rsid w:val="00A66685"/>
    <w:rsid w:val="00A67398"/>
    <w:rsid w:val="00A70FEF"/>
    <w:rsid w:val="00A72969"/>
    <w:rsid w:val="00A73884"/>
    <w:rsid w:val="00A75F58"/>
    <w:rsid w:val="00A772DF"/>
    <w:rsid w:val="00A831EB"/>
    <w:rsid w:val="00A84581"/>
    <w:rsid w:val="00A8472A"/>
    <w:rsid w:val="00A86D3D"/>
    <w:rsid w:val="00A9428B"/>
    <w:rsid w:val="00A9508E"/>
    <w:rsid w:val="00A97A78"/>
    <w:rsid w:val="00AA06AC"/>
    <w:rsid w:val="00AA2D1A"/>
    <w:rsid w:val="00AA352D"/>
    <w:rsid w:val="00AA383D"/>
    <w:rsid w:val="00AA429A"/>
    <w:rsid w:val="00AA4991"/>
    <w:rsid w:val="00AB0941"/>
    <w:rsid w:val="00AB4213"/>
    <w:rsid w:val="00AB6F82"/>
    <w:rsid w:val="00AB7C67"/>
    <w:rsid w:val="00AB7F6C"/>
    <w:rsid w:val="00AC293C"/>
    <w:rsid w:val="00AC2BAD"/>
    <w:rsid w:val="00AC771A"/>
    <w:rsid w:val="00AD0D41"/>
    <w:rsid w:val="00AD1A3E"/>
    <w:rsid w:val="00AD2A4A"/>
    <w:rsid w:val="00AD4342"/>
    <w:rsid w:val="00AE0319"/>
    <w:rsid w:val="00AE4A33"/>
    <w:rsid w:val="00AE7177"/>
    <w:rsid w:val="00AE7B29"/>
    <w:rsid w:val="00AE7E98"/>
    <w:rsid w:val="00AF1FAE"/>
    <w:rsid w:val="00AF27F7"/>
    <w:rsid w:val="00AF47A6"/>
    <w:rsid w:val="00AF79C7"/>
    <w:rsid w:val="00B01238"/>
    <w:rsid w:val="00B042A7"/>
    <w:rsid w:val="00B04E6E"/>
    <w:rsid w:val="00B0558E"/>
    <w:rsid w:val="00B058CA"/>
    <w:rsid w:val="00B05F05"/>
    <w:rsid w:val="00B10A6D"/>
    <w:rsid w:val="00B12571"/>
    <w:rsid w:val="00B14253"/>
    <w:rsid w:val="00B163FB"/>
    <w:rsid w:val="00B21108"/>
    <w:rsid w:val="00B21EE9"/>
    <w:rsid w:val="00B22116"/>
    <w:rsid w:val="00B22793"/>
    <w:rsid w:val="00B261A7"/>
    <w:rsid w:val="00B2713C"/>
    <w:rsid w:val="00B2784C"/>
    <w:rsid w:val="00B3081B"/>
    <w:rsid w:val="00B31D85"/>
    <w:rsid w:val="00B32411"/>
    <w:rsid w:val="00B331E3"/>
    <w:rsid w:val="00B33420"/>
    <w:rsid w:val="00B339FE"/>
    <w:rsid w:val="00B357DD"/>
    <w:rsid w:val="00B368B0"/>
    <w:rsid w:val="00B36B12"/>
    <w:rsid w:val="00B37620"/>
    <w:rsid w:val="00B44141"/>
    <w:rsid w:val="00B53B70"/>
    <w:rsid w:val="00B6034B"/>
    <w:rsid w:val="00B608B9"/>
    <w:rsid w:val="00B60D0F"/>
    <w:rsid w:val="00B61C67"/>
    <w:rsid w:val="00B659A9"/>
    <w:rsid w:val="00B670FE"/>
    <w:rsid w:val="00B672B4"/>
    <w:rsid w:val="00B722BA"/>
    <w:rsid w:val="00B7341D"/>
    <w:rsid w:val="00B762BF"/>
    <w:rsid w:val="00B810CB"/>
    <w:rsid w:val="00B83DA7"/>
    <w:rsid w:val="00B84107"/>
    <w:rsid w:val="00B86BF3"/>
    <w:rsid w:val="00B87133"/>
    <w:rsid w:val="00B9138D"/>
    <w:rsid w:val="00B91D27"/>
    <w:rsid w:val="00B926BC"/>
    <w:rsid w:val="00B9284F"/>
    <w:rsid w:val="00B93FED"/>
    <w:rsid w:val="00B9471C"/>
    <w:rsid w:val="00B97EB5"/>
    <w:rsid w:val="00BA011C"/>
    <w:rsid w:val="00BA0A54"/>
    <w:rsid w:val="00BA2E4A"/>
    <w:rsid w:val="00BA2E74"/>
    <w:rsid w:val="00BA440C"/>
    <w:rsid w:val="00BA6681"/>
    <w:rsid w:val="00BA7967"/>
    <w:rsid w:val="00BB065F"/>
    <w:rsid w:val="00BB115C"/>
    <w:rsid w:val="00BB1EE3"/>
    <w:rsid w:val="00BB272A"/>
    <w:rsid w:val="00BB2781"/>
    <w:rsid w:val="00BB3267"/>
    <w:rsid w:val="00BB3F15"/>
    <w:rsid w:val="00BB5E50"/>
    <w:rsid w:val="00BC0CD8"/>
    <w:rsid w:val="00BC0E1A"/>
    <w:rsid w:val="00BC1C6C"/>
    <w:rsid w:val="00BC40D2"/>
    <w:rsid w:val="00BC4B6B"/>
    <w:rsid w:val="00BC5FD8"/>
    <w:rsid w:val="00BC7DFC"/>
    <w:rsid w:val="00BD1A94"/>
    <w:rsid w:val="00BD4FCD"/>
    <w:rsid w:val="00BD6AA9"/>
    <w:rsid w:val="00BE27DB"/>
    <w:rsid w:val="00BE28C0"/>
    <w:rsid w:val="00BE39A7"/>
    <w:rsid w:val="00BE658B"/>
    <w:rsid w:val="00BE78D3"/>
    <w:rsid w:val="00BF10A9"/>
    <w:rsid w:val="00BF2BF0"/>
    <w:rsid w:val="00BF4A1D"/>
    <w:rsid w:val="00BF5E62"/>
    <w:rsid w:val="00C00B1E"/>
    <w:rsid w:val="00C01DE5"/>
    <w:rsid w:val="00C02011"/>
    <w:rsid w:val="00C051FC"/>
    <w:rsid w:val="00C05229"/>
    <w:rsid w:val="00C06B48"/>
    <w:rsid w:val="00C07638"/>
    <w:rsid w:val="00C108FD"/>
    <w:rsid w:val="00C1453F"/>
    <w:rsid w:val="00C156B9"/>
    <w:rsid w:val="00C17384"/>
    <w:rsid w:val="00C20926"/>
    <w:rsid w:val="00C23DB7"/>
    <w:rsid w:val="00C30FD9"/>
    <w:rsid w:val="00C324D8"/>
    <w:rsid w:val="00C324DD"/>
    <w:rsid w:val="00C36405"/>
    <w:rsid w:val="00C40159"/>
    <w:rsid w:val="00C42C17"/>
    <w:rsid w:val="00C46583"/>
    <w:rsid w:val="00C50423"/>
    <w:rsid w:val="00C51BF6"/>
    <w:rsid w:val="00C53EEF"/>
    <w:rsid w:val="00C55066"/>
    <w:rsid w:val="00C56D98"/>
    <w:rsid w:val="00C60DA1"/>
    <w:rsid w:val="00C62EAD"/>
    <w:rsid w:val="00C63EC7"/>
    <w:rsid w:val="00C67A81"/>
    <w:rsid w:val="00C71739"/>
    <w:rsid w:val="00C72BB9"/>
    <w:rsid w:val="00C72E2F"/>
    <w:rsid w:val="00C72E73"/>
    <w:rsid w:val="00C76FD2"/>
    <w:rsid w:val="00C81042"/>
    <w:rsid w:val="00C81A1F"/>
    <w:rsid w:val="00C823BE"/>
    <w:rsid w:val="00C83510"/>
    <w:rsid w:val="00C86B30"/>
    <w:rsid w:val="00C86EC9"/>
    <w:rsid w:val="00C928EF"/>
    <w:rsid w:val="00C94482"/>
    <w:rsid w:val="00C948CB"/>
    <w:rsid w:val="00C94F9A"/>
    <w:rsid w:val="00C97269"/>
    <w:rsid w:val="00CA1A8D"/>
    <w:rsid w:val="00CA42DB"/>
    <w:rsid w:val="00CB1D3A"/>
    <w:rsid w:val="00CB1F7F"/>
    <w:rsid w:val="00CB52E9"/>
    <w:rsid w:val="00CB5D15"/>
    <w:rsid w:val="00CC02B4"/>
    <w:rsid w:val="00CC0770"/>
    <w:rsid w:val="00CC0914"/>
    <w:rsid w:val="00CC7871"/>
    <w:rsid w:val="00CD2309"/>
    <w:rsid w:val="00CD4828"/>
    <w:rsid w:val="00CD4BDF"/>
    <w:rsid w:val="00CD6DC6"/>
    <w:rsid w:val="00CE1F54"/>
    <w:rsid w:val="00CE26B3"/>
    <w:rsid w:val="00CF0C6F"/>
    <w:rsid w:val="00CF0DF6"/>
    <w:rsid w:val="00CF0F54"/>
    <w:rsid w:val="00CF12FF"/>
    <w:rsid w:val="00CF5BA4"/>
    <w:rsid w:val="00CF6B51"/>
    <w:rsid w:val="00D006D2"/>
    <w:rsid w:val="00D015E1"/>
    <w:rsid w:val="00D02730"/>
    <w:rsid w:val="00D03B0A"/>
    <w:rsid w:val="00D047EC"/>
    <w:rsid w:val="00D1254E"/>
    <w:rsid w:val="00D14010"/>
    <w:rsid w:val="00D24AF9"/>
    <w:rsid w:val="00D25666"/>
    <w:rsid w:val="00D2726B"/>
    <w:rsid w:val="00D274A6"/>
    <w:rsid w:val="00D32EEC"/>
    <w:rsid w:val="00D353E8"/>
    <w:rsid w:val="00D417C5"/>
    <w:rsid w:val="00D432CF"/>
    <w:rsid w:val="00D44511"/>
    <w:rsid w:val="00D50EEC"/>
    <w:rsid w:val="00D55C55"/>
    <w:rsid w:val="00D571D2"/>
    <w:rsid w:val="00D63320"/>
    <w:rsid w:val="00D63461"/>
    <w:rsid w:val="00D647DE"/>
    <w:rsid w:val="00D673FB"/>
    <w:rsid w:val="00D6762C"/>
    <w:rsid w:val="00D67A67"/>
    <w:rsid w:val="00D70B34"/>
    <w:rsid w:val="00D7114F"/>
    <w:rsid w:val="00D74971"/>
    <w:rsid w:val="00D74D61"/>
    <w:rsid w:val="00D7612D"/>
    <w:rsid w:val="00D76FFE"/>
    <w:rsid w:val="00D815A3"/>
    <w:rsid w:val="00D8190E"/>
    <w:rsid w:val="00D8206B"/>
    <w:rsid w:val="00D824DB"/>
    <w:rsid w:val="00D82586"/>
    <w:rsid w:val="00D85D0C"/>
    <w:rsid w:val="00D8655D"/>
    <w:rsid w:val="00D87610"/>
    <w:rsid w:val="00D87C0C"/>
    <w:rsid w:val="00D902BF"/>
    <w:rsid w:val="00D9582F"/>
    <w:rsid w:val="00DA3A06"/>
    <w:rsid w:val="00DA4094"/>
    <w:rsid w:val="00DA4585"/>
    <w:rsid w:val="00DA4834"/>
    <w:rsid w:val="00DA7334"/>
    <w:rsid w:val="00DB0973"/>
    <w:rsid w:val="00DB4895"/>
    <w:rsid w:val="00DB5739"/>
    <w:rsid w:val="00DB6C5B"/>
    <w:rsid w:val="00DB71E7"/>
    <w:rsid w:val="00DC10FA"/>
    <w:rsid w:val="00DC2B93"/>
    <w:rsid w:val="00DC4C08"/>
    <w:rsid w:val="00DC4C80"/>
    <w:rsid w:val="00DC6730"/>
    <w:rsid w:val="00DD1E85"/>
    <w:rsid w:val="00DD45FD"/>
    <w:rsid w:val="00DE3D5D"/>
    <w:rsid w:val="00DE5386"/>
    <w:rsid w:val="00DE5F60"/>
    <w:rsid w:val="00DE738D"/>
    <w:rsid w:val="00DF2223"/>
    <w:rsid w:val="00DF416C"/>
    <w:rsid w:val="00DF4F10"/>
    <w:rsid w:val="00DF52FF"/>
    <w:rsid w:val="00DF6B23"/>
    <w:rsid w:val="00DF6C3B"/>
    <w:rsid w:val="00DF73FB"/>
    <w:rsid w:val="00DF7542"/>
    <w:rsid w:val="00E00384"/>
    <w:rsid w:val="00E032A1"/>
    <w:rsid w:val="00E07822"/>
    <w:rsid w:val="00E07A9C"/>
    <w:rsid w:val="00E07E29"/>
    <w:rsid w:val="00E10077"/>
    <w:rsid w:val="00E11740"/>
    <w:rsid w:val="00E1317C"/>
    <w:rsid w:val="00E132C3"/>
    <w:rsid w:val="00E16097"/>
    <w:rsid w:val="00E168A6"/>
    <w:rsid w:val="00E24508"/>
    <w:rsid w:val="00E27085"/>
    <w:rsid w:val="00E32594"/>
    <w:rsid w:val="00E35A9B"/>
    <w:rsid w:val="00E37457"/>
    <w:rsid w:val="00E377D0"/>
    <w:rsid w:val="00E37A8C"/>
    <w:rsid w:val="00E4060D"/>
    <w:rsid w:val="00E40AA2"/>
    <w:rsid w:val="00E42C39"/>
    <w:rsid w:val="00E42D3E"/>
    <w:rsid w:val="00E42E8D"/>
    <w:rsid w:val="00E431DB"/>
    <w:rsid w:val="00E45A05"/>
    <w:rsid w:val="00E476AF"/>
    <w:rsid w:val="00E4775E"/>
    <w:rsid w:val="00E5626B"/>
    <w:rsid w:val="00E564BC"/>
    <w:rsid w:val="00E616F2"/>
    <w:rsid w:val="00E62CEA"/>
    <w:rsid w:val="00E641FE"/>
    <w:rsid w:val="00E65D9B"/>
    <w:rsid w:val="00E70420"/>
    <w:rsid w:val="00E722BA"/>
    <w:rsid w:val="00E7233D"/>
    <w:rsid w:val="00E7598C"/>
    <w:rsid w:val="00E80D88"/>
    <w:rsid w:val="00E810A3"/>
    <w:rsid w:val="00E83EBE"/>
    <w:rsid w:val="00E901FF"/>
    <w:rsid w:val="00E90915"/>
    <w:rsid w:val="00E92CB7"/>
    <w:rsid w:val="00E92EEA"/>
    <w:rsid w:val="00E93093"/>
    <w:rsid w:val="00E958CC"/>
    <w:rsid w:val="00E95D82"/>
    <w:rsid w:val="00EA0F71"/>
    <w:rsid w:val="00EA483E"/>
    <w:rsid w:val="00EA4E05"/>
    <w:rsid w:val="00EA52C9"/>
    <w:rsid w:val="00EA71F9"/>
    <w:rsid w:val="00EB17D7"/>
    <w:rsid w:val="00EB3407"/>
    <w:rsid w:val="00EB41FB"/>
    <w:rsid w:val="00EC435B"/>
    <w:rsid w:val="00ED1CF4"/>
    <w:rsid w:val="00ED2642"/>
    <w:rsid w:val="00ED2CF3"/>
    <w:rsid w:val="00ED6465"/>
    <w:rsid w:val="00EE447F"/>
    <w:rsid w:val="00EE47A7"/>
    <w:rsid w:val="00EE7152"/>
    <w:rsid w:val="00EF04B7"/>
    <w:rsid w:val="00EF08BF"/>
    <w:rsid w:val="00EF5623"/>
    <w:rsid w:val="00EF5ABE"/>
    <w:rsid w:val="00EF71D9"/>
    <w:rsid w:val="00F01390"/>
    <w:rsid w:val="00F02745"/>
    <w:rsid w:val="00F13C43"/>
    <w:rsid w:val="00F14655"/>
    <w:rsid w:val="00F154E5"/>
    <w:rsid w:val="00F241F2"/>
    <w:rsid w:val="00F24BE0"/>
    <w:rsid w:val="00F25314"/>
    <w:rsid w:val="00F257C4"/>
    <w:rsid w:val="00F26528"/>
    <w:rsid w:val="00F27AE9"/>
    <w:rsid w:val="00F319E7"/>
    <w:rsid w:val="00F34632"/>
    <w:rsid w:val="00F40021"/>
    <w:rsid w:val="00F41AF8"/>
    <w:rsid w:val="00F4341C"/>
    <w:rsid w:val="00F46FDA"/>
    <w:rsid w:val="00F47409"/>
    <w:rsid w:val="00F5614B"/>
    <w:rsid w:val="00F567DC"/>
    <w:rsid w:val="00F6045A"/>
    <w:rsid w:val="00F6131F"/>
    <w:rsid w:val="00F61B47"/>
    <w:rsid w:val="00F63E53"/>
    <w:rsid w:val="00F644BA"/>
    <w:rsid w:val="00F663E5"/>
    <w:rsid w:val="00F676A8"/>
    <w:rsid w:val="00F702E0"/>
    <w:rsid w:val="00F73166"/>
    <w:rsid w:val="00F73BCE"/>
    <w:rsid w:val="00F75199"/>
    <w:rsid w:val="00F7596D"/>
    <w:rsid w:val="00F76B75"/>
    <w:rsid w:val="00F77441"/>
    <w:rsid w:val="00F80AD4"/>
    <w:rsid w:val="00F83482"/>
    <w:rsid w:val="00F8398F"/>
    <w:rsid w:val="00F84532"/>
    <w:rsid w:val="00F85673"/>
    <w:rsid w:val="00F9401D"/>
    <w:rsid w:val="00FA377C"/>
    <w:rsid w:val="00FA3EC3"/>
    <w:rsid w:val="00FA52CB"/>
    <w:rsid w:val="00FA53EA"/>
    <w:rsid w:val="00FA5887"/>
    <w:rsid w:val="00FA5A84"/>
    <w:rsid w:val="00FA5B2B"/>
    <w:rsid w:val="00FA78DC"/>
    <w:rsid w:val="00FB4873"/>
    <w:rsid w:val="00FB4C4E"/>
    <w:rsid w:val="00FB7140"/>
    <w:rsid w:val="00FB77CE"/>
    <w:rsid w:val="00FB7B08"/>
    <w:rsid w:val="00FC09CC"/>
    <w:rsid w:val="00FC1CF4"/>
    <w:rsid w:val="00FC519D"/>
    <w:rsid w:val="00FC666D"/>
    <w:rsid w:val="00FC6DBD"/>
    <w:rsid w:val="00FC6EA9"/>
    <w:rsid w:val="00FD0090"/>
    <w:rsid w:val="00FD01B3"/>
    <w:rsid w:val="00FD1D4D"/>
    <w:rsid w:val="00FD57A4"/>
    <w:rsid w:val="00FD582E"/>
    <w:rsid w:val="00FD5FD2"/>
    <w:rsid w:val="00FD67ED"/>
    <w:rsid w:val="00FE0A2D"/>
    <w:rsid w:val="00FE1886"/>
    <w:rsid w:val="00FE1889"/>
    <w:rsid w:val="00FE2CEB"/>
    <w:rsid w:val="00FE35EC"/>
    <w:rsid w:val="00FE3D44"/>
    <w:rsid w:val="00FE61E9"/>
    <w:rsid w:val="00FE76F3"/>
    <w:rsid w:val="00FE7ED0"/>
    <w:rsid w:val="00FF3015"/>
    <w:rsid w:val="00FF3C04"/>
    <w:rsid w:val="00FF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09D6"/>
  <w15:docId w15:val="{9E30F2ED-323B-4524-9C24-EBF34538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0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06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06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Paragraph,Paragraphe de liste PBLH,Normal bullet 2"/>
    <w:basedOn w:val="Normal"/>
    <w:link w:val="OdlomakpopisaChar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0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06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basedOn w:val="Zadanifontodlomka"/>
    <w:link w:val="Odlomakpopisa"/>
    <w:uiPriority w:val="99"/>
    <w:locked/>
    <w:rsid w:val="00E476A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D432C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D432C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styleId="HTMLunaprijedoblikovano">
    <w:name w:val="HTML Preformatted"/>
    <w:basedOn w:val="Normal"/>
    <w:link w:val="HTMLunaprijedoblikovanoChar"/>
    <w:semiHidden/>
    <w:rsid w:val="00D432CF"/>
    <w:pPr>
      <w:jc w:val="both"/>
    </w:pPr>
    <w:rPr>
      <w:rFonts w:ascii="Courier New" w:hAnsi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D432CF"/>
    <w:rPr>
      <w:rFonts w:ascii="Courier New" w:eastAsia="Times New Roman" w:hAnsi="Courier New" w:cs="Times New Roman"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E5F54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AD4342"/>
    <w:rPr>
      <w:rFonts w:ascii="Calibri" w:eastAsia="Times New Roman" w:hAnsi="Calibri" w:cs="Times New Roman"/>
      <w:sz w:val="21"/>
      <w:szCs w:val="21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AD4342"/>
    <w:rPr>
      <w:rFonts w:ascii="Calibri" w:eastAsia="Times New Roman" w:hAnsi="Calibri" w:cs="Times New Roman"/>
      <w:sz w:val="21"/>
      <w:szCs w:val="21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-bistra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06DB-91E1-4CF9-98EC-40354F9E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Bruna Kurek</cp:lastModifiedBy>
  <cp:revision>9</cp:revision>
  <cp:lastPrinted>2025-06-25T07:23:00Z</cp:lastPrinted>
  <dcterms:created xsi:type="dcterms:W3CDTF">2026-07-20T08:09:00Z</dcterms:created>
  <dcterms:modified xsi:type="dcterms:W3CDTF">2026-07-20T10:51:00Z</dcterms:modified>
</cp:coreProperties>
</file>