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B1A" w:rsidRPr="00A67B1A" w:rsidRDefault="00A67B1A" w:rsidP="00A67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(„Narodne novine“ broj 87/08., 86/09., 92/10., 105/10., 90/11., 5/12., 16/12., 86/12., 126/12.- pročišćeni tekst, 94/13., 152/14.,07/17, 68/18, 98/19, 64/20) Osnovna škola Bistra raspisuje:</w:t>
      </w:r>
    </w:p>
    <w:p w:rsidR="00A67B1A" w:rsidRPr="00A67B1A" w:rsidRDefault="00A67B1A" w:rsidP="00A67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                                                </w:t>
      </w:r>
    </w:p>
    <w:p w:rsidR="00A67B1A" w:rsidRPr="00A67B1A" w:rsidRDefault="00A67B1A" w:rsidP="00A67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                                          </w:t>
      </w:r>
      <w:r w:rsidRPr="00A67B1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NATJEČAJ</w:t>
      </w:r>
    </w:p>
    <w:p w:rsidR="00A67B1A" w:rsidRPr="00A67B1A" w:rsidRDefault="00A67B1A" w:rsidP="00A67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B1A" w:rsidRPr="00A67B1A" w:rsidRDefault="00A67B1A" w:rsidP="00A67B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>za sljedeće radno mjesto:</w:t>
      </w:r>
    </w:p>
    <w:p w:rsidR="00A67B1A" w:rsidRPr="00A67B1A" w:rsidRDefault="00A67B1A" w:rsidP="00A67B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UČITELJ/ICA </w:t>
      </w:r>
      <w:r w:rsidR="00101AD5">
        <w:rPr>
          <w:rFonts w:ascii="Times New Roman" w:eastAsia="Times New Roman" w:hAnsi="Times New Roman" w:cs="Times New Roman"/>
          <w:sz w:val="24"/>
          <w:szCs w:val="24"/>
          <w:lang w:eastAsia="hr-HR"/>
        </w:rPr>
        <w:t>PRIRODE I BIOLOGIJE</w:t>
      </w: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-1 izvršitelj/</w:t>
      </w:r>
      <w:proofErr w:type="spellStart"/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određeno,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nepuno </w:t>
      </w: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radno vrijeme – </w:t>
      </w:r>
      <w:r w:rsidR="00101AD5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tjedno</w:t>
      </w:r>
    </w:p>
    <w:p w:rsidR="00A67B1A" w:rsidRPr="00A67B1A" w:rsidRDefault="00A67B1A" w:rsidP="00A67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Uvjeti:</w:t>
      </w: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Prema Zakonu o odgoju i obrazovanju u osnovnoj i srednjoj školi (N/N br. 87/08., 86/09., 92/10., 105/10., 90/11., 5/12., 16/12., 86/12., 126/12.- pročišćeni tekst, 94/13., 152/14.,07/17, 68/18, 98/19, 64/20) i odredbama Pravilnika o stručnoj spremi i pedagoško-psihološkom obrazovanju učitelja i stručnih suradnika u osnovnom školstvu (NN br. 6/2019). </w:t>
      </w:r>
    </w:p>
    <w:p w:rsidR="00A67B1A" w:rsidRPr="00A67B1A" w:rsidRDefault="00A67B1A" w:rsidP="00A67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B1A" w:rsidRPr="00A67B1A" w:rsidRDefault="00A67B1A" w:rsidP="00A67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 nije važno</w:t>
      </w: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Uz prijavu na natječaj za radna mjesta potrebno je priložiti:</w:t>
      </w:r>
    </w:p>
    <w:p w:rsidR="00A67B1A" w:rsidRPr="00A67B1A" w:rsidRDefault="00A67B1A" w:rsidP="00A67B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životopis,</w:t>
      </w:r>
    </w:p>
    <w:p w:rsidR="00A67B1A" w:rsidRPr="00A67B1A" w:rsidRDefault="00A67B1A" w:rsidP="00A67B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državljanstvu,</w:t>
      </w:r>
    </w:p>
    <w:p w:rsidR="00A67B1A" w:rsidRPr="00A67B1A" w:rsidRDefault="00A67B1A" w:rsidP="00A67B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stečenoj stručnoj spremi (preslika diplome )</w:t>
      </w:r>
    </w:p>
    <w:p w:rsidR="00A67B1A" w:rsidRPr="00A67B1A" w:rsidRDefault="00A67B1A" w:rsidP="00A67B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o nekažnjavanju u smislu čl. 106. Zakona o odgoju i obrazovanju u osnovnoj i srednjoj školi, ne starije od 30 dana od dana raspisivanja natječaja)</w:t>
      </w:r>
    </w:p>
    <w:p w:rsidR="00A67B1A" w:rsidRPr="00A67B1A" w:rsidRDefault="00A67B1A" w:rsidP="00A67B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>eletronički</w:t>
      </w:r>
      <w:proofErr w:type="spellEnd"/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zapis ili potvrda Hrvatskog zavoda za mirovinsko osiguranje o radno-pravnom statusu</w:t>
      </w:r>
    </w:p>
    <w:p w:rsidR="00A67B1A" w:rsidRPr="00A67B1A" w:rsidRDefault="00A67B1A" w:rsidP="00A67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Kandidat/</w:t>
      </w:r>
      <w:proofErr w:type="spellStart"/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koji/a ostvaruje pravo prednosti pri zapošljavanju na temelju članka 102. stavaka 1.-3. Zakona o hrvatskim braniteljima iz Domovinskog rata i članovima njihovih obitelji (Narodne novine br. 121/17, 98/19 i 84/21), članka 48.f Zakona o zaštiti vojnih i civilnih invalida rata (Narodne novine broj 33/92., 57/92., 77/92., 27/93., 58/93., 02/94., 76/94., 108/95., 108/96., 82/01., 103/03,  148/13 i 98/19), članka 9. Zakona o profesionalnoj rehabilitaciji i zapošljavanju osoba s invaliditetom (Narodne novine br. 157/13., 152/14, 39/18 i 32/20) i članka 48.  stavaka 1.– 3. Zakona o civilnim stradalnicima iz Domovinskog rata (Narodne novine br. 84/21)  dužan/na je u prijavi na javni natječaj pozvati se na to pravo i uz prijavu na natječaj </w:t>
      </w: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pored navedenih isprava odnosno priloga priložiti svu propisanu dokumentaciju prema posebnom zakonu te ima prednost u odnosu na ostale kandidate/kinje samo pod jednakim uvjetima.</w:t>
      </w:r>
    </w:p>
    <w:p w:rsidR="00A67B1A" w:rsidRPr="00A67B1A" w:rsidRDefault="00A67B1A" w:rsidP="00A67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</w:t>
      </w:r>
      <w:proofErr w:type="spellStart"/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A67B1A" w:rsidRPr="00A67B1A" w:rsidRDefault="002D5CCE" w:rsidP="00A67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history="1">
        <w:r w:rsidR="00A67B1A" w:rsidRPr="00A67B1A">
          <w:rPr>
            <w:rFonts w:ascii="Times New Roman" w:eastAsia="Times New Roman" w:hAnsi="Times New Roman" w:cs="Times New Roman"/>
            <w:color w:val="0782C1"/>
            <w:sz w:val="24"/>
            <w:szCs w:val="24"/>
            <w:u w:val="single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A67B1A" w:rsidRPr="00A67B1A" w:rsidRDefault="00A67B1A" w:rsidP="00A67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</w:t>
      </w:r>
      <w:proofErr w:type="spellStart"/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koji/a se poziva na pravo prednosti pri zapošljavanju u skladu s člankom 48.  stavaka 1.-3. Zakona o civilnim stradalnicima iz Domovinskog rata (Narodne novine br. 84/21), dužan/a je uz prijavu na natječaj pored navedenih isprava odnosno priloga priložiti i sve potrebne dokaze iz članka 49. stavka 1. Zakona o civilnim stradalnicima iz Domovinskog rata koji su dostupni na poveznici Ministarstva hrvatskih branitelja:</w:t>
      </w:r>
    </w:p>
    <w:p w:rsidR="00A67B1A" w:rsidRPr="00A67B1A" w:rsidRDefault="002D5CCE" w:rsidP="00A67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6" w:history="1">
        <w:r w:rsidR="00A67B1A" w:rsidRPr="00A67B1A">
          <w:rPr>
            <w:rFonts w:ascii="Times New Roman" w:eastAsia="Times New Roman" w:hAnsi="Times New Roman" w:cs="Times New Roman"/>
            <w:color w:val="0782C1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A67B1A" w:rsidRPr="00A67B1A" w:rsidRDefault="00A67B1A" w:rsidP="00A67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članku 13. stavku 2. Zakona o ravnopravnosti spolova (NN br.: 82/08 i 69/17), na natječaj se mogu javiti osobe oba spola.</w:t>
      </w: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Kandidatom u natječajnom postupku smatra se osoba koja je podnijela urednu, pravovremenu i potpisanu prijavu na natječaj zajedno sa svim prilozima te koja ispunjava uvjete iz natječaja odnosno pravo prednosti pri zapošljavanju.</w:t>
      </w: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Nepotpune, neuredne te nepravovremene prijave neće se razmatrati, niti će podnositelji takvih prijava naknadno biti pozvani na dopunu prijave.</w:t>
      </w:r>
    </w:p>
    <w:p w:rsidR="00A67B1A" w:rsidRPr="00A67B1A" w:rsidRDefault="00A67B1A" w:rsidP="00A67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B1A" w:rsidRPr="00A67B1A" w:rsidRDefault="00A67B1A" w:rsidP="00A67B1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>Odabiru kandidata prethodi postupak selekcije kandidata putem razgovora (intervjua) s kandidatom u skladu s Pravilnikom o načinu i postupku te vrednovanju i procjeni kandidata za zapošljavanje u osnovnoj školi.</w:t>
      </w:r>
    </w:p>
    <w:p w:rsidR="00A67B1A" w:rsidRPr="00A67B1A" w:rsidRDefault="00A67B1A" w:rsidP="00A67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i vrijeme razgovora bit će objavljeni na web stranici Škole:</w:t>
      </w: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http://www.os-bistra.skole.hr/natje_aji</w:t>
      </w: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Dokumentaciju poslati na adresu Škole: Osnovna škola Bistra, </w:t>
      </w:r>
      <w:proofErr w:type="spellStart"/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>Bistranska</w:t>
      </w:r>
      <w:proofErr w:type="spellEnd"/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30, Poljanica </w:t>
      </w:r>
      <w:proofErr w:type="spellStart"/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>Bistranska</w:t>
      </w:r>
      <w:proofErr w:type="spellEnd"/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> s naznakom „za natječaj – </w:t>
      </w:r>
      <w:r w:rsidRPr="00A67B1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učitelj/</w:t>
      </w:r>
      <w:proofErr w:type="spellStart"/>
      <w:r w:rsidRPr="00A67B1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ica</w:t>
      </w:r>
      <w:proofErr w:type="spellEnd"/>
      <w:r w:rsidRPr="00A67B1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r w:rsidR="00101AD5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prirode i biologije</w:t>
      </w: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Rok za podnošenje prijava je 8 dana od dana objave natječaja na mrežnim stranicama i oglasnoj ploči Hrvatskog zavoda za zapošljavanje i Škole.  </w:t>
      </w:r>
    </w:p>
    <w:p w:rsidR="00A67B1A" w:rsidRPr="00A67B1A" w:rsidRDefault="00A67B1A" w:rsidP="00A67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Natječaj objavljen na web stranici i oglasnoj ploči  Škole i na mrežnim stranicama Hrvatskog zavoda za zapošljavanje </w:t>
      </w:r>
      <w:r w:rsidRPr="00A67B1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dana 1</w:t>
      </w:r>
      <w:r w:rsidR="002D5CC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</w:t>
      </w:r>
      <w:r w:rsidRPr="00A67B1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2D5CC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10</w:t>
      </w:r>
      <w:r w:rsidRPr="00A67B1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</w:t>
      </w:r>
      <w:r w:rsidR="00101AD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A67B1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A67B1A" w:rsidRPr="00A67B1A" w:rsidRDefault="00A67B1A" w:rsidP="00A67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B1A" w:rsidRPr="00A67B1A" w:rsidRDefault="00A67B1A" w:rsidP="00A67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Kandidat/kandidatkinja prijavom na natječaj daje privolu za obradu osobnih podataka navedenih u svim dostavljenim prilozima odnosno ispravama za potrebe provedbe natječajnog postupka sukladno važećim propisima o zaštiti osobnih podataka.</w:t>
      </w:r>
    </w:p>
    <w:p w:rsidR="00A67B1A" w:rsidRPr="00A67B1A" w:rsidRDefault="00A67B1A" w:rsidP="00A67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O rezultatima natječaja kandidati će biti obaviješteni na mrežnim stranicama Škole.</w:t>
      </w:r>
    </w:p>
    <w:p w:rsidR="00101AD5" w:rsidRDefault="00A67B1A" w:rsidP="00A67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KLASA: </w:t>
      </w:r>
      <w:r w:rsidR="00101AD5" w:rsidRPr="00101AD5">
        <w:rPr>
          <w:rFonts w:ascii="Times New Roman" w:eastAsia="Times New Roman" w:hAnsi="Times New Roman" w:cs="Times New Roman"/>
          <w:sz w:val="24"/>
          <w:szCs w:val="24"/>
          <w:lang w:eastAsia="hr-HR"/>
        </w:rPr>
        <w:t>112-02/24-01/</w:t>
      </w:r>
      <w:r w:rsidR="002D5CCE">
        <w:rPr>
          <w:rFonts w:ascii="Times New Roman" w:eastAsia="Times New Roman" w:hAnsi="Times New Roman" w:cs="Times New Roman"/>
          <w:sz w:val="24"/>
          <w:szCs w:val="24"/>
          <w:lang w:eastAsia="hr-HR"/>
        </w:rPr>
        <w:t>38</w:t>
      </w:r>
    </w:p>
    <w:p w:rsidR="00A67B1A" w:rsidRPr="00A67B1A" w:rsidRDefault="00A67B1A" w:rsidP="00A67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238-30-01-2</w:t>
      </w:r>
      <w:r w:rsidR="00101AD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>-01</w:t>
      </w:r>
    </w:p>
    <w:p w:rsidR="00A67B1A" w:rsidRPr="00A67B1A" w:rsidRDefault="00A67B1A" w:rsidP="00A67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Poljanici </w:t>
      </w:r>
      <w:proofErr w:type="spellStart"/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>Bistranskoj</w:t>
      </w:r>
      <w:proofErr w:type="spellEnd"/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>, 1</w:t>
      </w:r>
      <w:r w:rsidR="002D5CCE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D5CCE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bookmarkStart w:id="0" w:name="_GoBack"/>
      <w:bookmarkEnd w:id="0"/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101AD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67B1A" w:rsidRPr="00A67B1A" w:rsidRDefault="00A67B1A" w:rsidP="00A67B1A">
      <w:pPr>
        <w:spacing w:before="100" w:beforeAutospacing="1" w:after="100" w:afterAutospacing="1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Ravnatelj:</w:t>
      </w:r>
    </w:p>
    <w:p w:rsidR="00A67B1A" w:rsidRPr="00A67B1A" w:rsidRDefault="00A67B1A" w:rsidP="00A67B1A">
      <w:pPr>
        <w:spacing w:before="100" w:beforeAutospacing="1" w:after="100" w:afterAutospacing="1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B1A">
        <w:rPr>
          <w:rFonts w:ascii="Times New Roman" w:eastAsia="Times New Roman" w:hAnsi="Times New Roman" w:cs="Times New Roman"/>
          <w:sz w:val="24"/>
          <w:szCs w:val="24"/>
          <w:lang w:eastAsia="hr-HR"/>
        </w:rPr>
        <w:t>Kovačević Eduard, v.r.</w:t>
      </w:r>
    </w:p>
    <w:p w:rsidR="00CD381D" w:rsidRDefault="00CD381D"/>
    <w:sectPr w:rsidR="00CD381D" w:rsidSect="00B96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B02CB"/>
    <w:multiLevelType w:val="multilevel"/>
    <w:tmpl w:val="ADCC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9266F5"/>
    <w:multiLevelType w:val="multilevel"/>
    <w:tmpl w:val="2D12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1A"/>
    <w:rsid w:val="00101AD5"/>
    <w:rsid w:val="002D5CCE"/>
    <w:rsid w:val="006B522C"/>
    <w:rsid w:val="00781ACD"/>
    <w:rsid w:val="00970677"/>
    <w:rsid w:val="00A67B1A"/>
    <w:rsid w:val="00B960B9"/>
    <w:rsid w:val="00CD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2187"/>
  <w15:chartTrackingRefBased/>
  <w15:docId w15:val="{4DA24FB3-1D43-4415-9964-4ABCA32E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2024-10-18T08:08:00Z</dcterms:created>
  <dcterms:modified xsi:type="dcterms:W3CDTF">2024-10-18T08:08:00Z</dcterms:modified>
</cp:coreProperties>
</file>