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("Narodne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novine" br. 87/08., 92/10., 105/10., 90/11., 16/12., 86/12., 126/12., 94/13., 139/14,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152/14, 7/17 i 68/18) Osnovna škola </w:t>
      </w:r>
      <w:r>
        <w:rPr>
          <w:rFonts w:ascii="Times New Roman" w:hAnsi="Times New Roman" w:cs="Times New Roman"/>
          <w:sz w:val="24"/>
          <w:szCs w:val="24"/>
        </w:rPr>
        <w:t>Bistra raspisuje: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N A T J E Č A 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za radno mjesto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1. </w:t>
      </w:r>
      <w:r w:rsidR="003E3D2E">
        <w:rPr>
          <w:rFonts w:ascii="Times New Roman" w:hAnsi="Times New Roman" w:cs="Times New Roman"/>
          <w:b/>
          <w:bCs/>
          <w:sz w:val="24"/>
          <w:szCs w:val="24"/>
        </w:rPr>
        <w:t xml:space="preserve">KUHAR/KUHARICA </w:t>
      </w:r>
      <w:r w:rsidRPr="001A451C">
        <w:rPr>
          <w:rFonts w:ascii="Times New Roman" w:hAnsi="Times New Roman" w:cs="Times New Roman"/>
          <w:sz w:val="24"/>
          <w:szCs w:val="24"/>
        </w:rPr>
        <w:t xml:space="preserve">– 1 izvršitelj na </w:t>
      </w:r>
      <w:r>
        <w:rPr>
          <w:rFonts w:ascii="Times New Roman" w:hAnsi="Times New Roman" w:cs="Times New Roman"/>
          <w:sz w:val="24"/>
          <w:szCs w:val="24"/>
        </w:rPr>
        <w:t>određeno</w:t>
      </w:r>
      <w:r w:rsidRPr="001A451C">
        <w:rPr>
          <w:rFonts w:ascii="Times New Roman" w:hAnsi="Times New Roman" w:cs="Times New Roman"/>
          <w:sz w:val="24"/>
          <w:szCs w:val="24"/>
        </w:rPr>
        <w:t xml:space="preserve"> puno radno vrijeme </w:t>
      </w:r>
      <w:r w:rsidR="007F2857">
        <w:rPr>
          <w:rFonts w:ascii="Times New Roman" w:hAnsi="Times New Roman" w:cs="Times New Roman"/>
          <w:sz w:val="24"/>
          <w:szCs w:val="24"/>
        </w:rPr>
        <w:t>(zamjena za privrmenu nesposobnost radnika)</w:t>
      </w:r>
      <w:bookmarkStart w:id="0" w:name="_GoBack"/>
      <w:bookmarkEnd w:id="0"/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Kandidati moraju ispunjavati uvjete iz Zakona o odgoju i obrazovanju u osnovnoj i srednjoj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školi ( NN 87/08.,86/09.,92/10., 105/10.,90/11.,16/12. ,86/12., 126/12. i 94/13, 152/14,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7/17 i 68/18) i Pravilnika o poslovima upravljanja i rukovanja energetskim postrojenjima i</w:t>
      </w:r>
    </w:p>
    <w:p w:rsidR="001A451C" w:rsidRDefault="00C74FE1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uređajima (NN </w:t>
      </w:r>
      <w:r w:rsidR="001A451C" w:rsidRPr="001A451C">
        <w:rPr>
          <w:rFonts w:ascii="Times New Roman" w:hAnsi="Times New Roman" w:cs="Times New Roman"/>
          <w:sz w:val="24"/>
          <w:szCs w:val="24"/>
        </w:rPr>
        <w:t>88/14 i 20/15).</w:t>
      </w:r>
    </w:p>
    <w:p w:rsidR="003E76D7" w:rsidRDefault="003E3D2E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SSS smjer KUHAR</w:t>
      </w:r>
      <w:r w:rsidR="003E76D7" w:rsidRPr="003E76D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Uz pisanu prijavu na natječaj kandidati su obvezni priložiti slijedeću dokumentaciju: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- životopis</w:t>
      </w:r>
    </w:p>
    <w:p w:rsidR="001A451C" w:rsidRPr="001A451C" w:rsidRDefault="00032C2B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dokaz </w:t>
      </w:r>
      <w:r w:rsidR="001A451C" w:rsidRPr="001A451C">
        <w:rPr>
          <w:rFonts w:ascii="Times New Roman" w:hAnsi="Times New Roman" w:cs="Times New Roman"/>
          <w:sz w:val="24"/>
          <w:szCs w:val="24"/>
        </w:rPr>
        <w:t xml:space="preserve">o stečenoj </w:t>
      </w:r>
      <w:r w:rsidR="00297AC7">
        <w:rPr>
          <w:rFonts w:ascii="Times New Roman" w:hAnsi="Times New Roman" w:cs="Times New Roman"/>
          <w:sz w:val="24"/>
          <w:szCs w:val="24"/>
        </w:rPr>
        <w:t>stručnoj spremi za kuhara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- uvjerenje da se protiv osobe ne vodi kazneni postupak glede zapreka za zasnivanje radnog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odnosa iz čl. 106. Zakona o odgoju i obrazovanju u osnovnoj i srednjoj školi (ne starije od 30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dana od dana objave natječaja)</w:t>
      </w:r>
    </w:p>
    <w:p w:rsidR="00E440D6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- domovni</w:t>
      </w:r>
      <w:r w:rsidR="00297AC7">
        <w:rPr>
          <w:rFonts w:ascii="Times New Roman" w:hAnsi="Times New Roman" w:cs="Times New Roman"/>
          <w:sz w:val="24"/>
          <w:szCs w:val="24"/>
        </w:rPr>
        <w:t>ca odnosno dokaz o državljanstvu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Priložene isprave dostavljaju se u neovjerenom presliku uz obvezu kandidata da nakon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izbora dostavi izvornike isprava.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ROK </w:t>
      </w:r>
      <w:r w:rsidRPr="001A451C">
        <w:rPr>
          <w:rFonts w:ascii="Times New Roman" w:hAnsi="Times New Roman" w:cs="Times New Roman"/>
          <w:sz w:val="24"/>
          <w:szCs w:val="24"/>
        </w:rPr>
        <w:t xml:space="preserve">za podnošenje prijava je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8 dana </w:t>
      </w:r>
      <w:r w:rsidRPr="001A451C">
        <w:rPr>
          <w:rFonts w:ascii="Times New Roman" w:hAnsi="Times New Roman" w:cs="Times New Roman"/>
          <w:sz w:val="24"/>
          <w:szCs w:val="24"/>
        </w:rPr>
        <w:t>od dana objave natječaja na mrežnoj stranici i oglasnoj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ploči škole i mrežnoj stranici i oglasnoj ploči Hrvatskog zavoda za zapošljavanje.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lastRenderedPageBreak/>
        <w:t>Nepravodobne i nepotpune prijave neće se razmatrati.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Kandidati će biti pisano obaviješteni o izboru u roku trideset (30) dana od dana donošenja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odluke o izboru.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440D6" w:rsidRPr="001A451C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 koji se poziva na pravo prednosti pri zapošljavanju prema posebnom Zakonu dužan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je u prijavi na natječaj pozvati se na to pravo i priložiti dokaze o pravu na koje se poziva.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 koji ostvaruje pravo prednosti pri zapošljavanju prema članku 102. Zakona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hrvatskim braniteljima iz Domovinskog rata i članovima njihovih obitelji (Narodne novine,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broj 121/17.) uz prijavu na natječaj dužan je, osim dokaza o ispunjavanju traženih uvjeta,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priložiti i sve dokaze o ostvarivanju prava prednosti prilikom zapošljavanja iz članka 103.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Zakona o hrvatskim braniteljima iz Domovinskog rata i članovima njihovih obitelji,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navedenim na stranicama Ministarstva hrvatskih branitelja -poveznica: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https://branitelji.gov.hr/UserDocsImages/NG/12%20Prosinac/Zapo%C5%A1ljavanje/POPIS%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20DOKAZA%20ZA%20OSTVARIVANJE%20PRAVA%20PRI%20ZAPO%C5%A0LJAVANJU.pdf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 koji ostvaruje pravo prednosti pri zapošljavanju u prema članku 9. Zakona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profesionalnoj rehabilitaciji i zapošljavanju osoba s invaliditetom (Narodne novine, broj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157/13. , 152/14. i 39/18.) dužan je u prijavi na natječaj pozvati se na to pravo i priložiti sve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dokaze o ispunjavanju traženih uvjeta, kao i dokaz o invaliditetu.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o zaštiti civilnih i vojnih invalida rata (Narodne novine, broj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33/92,77/92,27/93,58/93,2/94,108/95,108/96,82/01,103/03 i 148/13) dužan je uz prijavu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priložiti sve dokaze o ispunjavan ju traženih uvjeta i potvrdu o statusu vojnog/civilnog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invalida rata i dokaz o tome na koji je način prestao radni odnos.</w:t>
      </w: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D6" w:rsidRPr="001A451C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E440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1C">
        <w:rPr>
          <w:rFonts w:ascii="Times New Roman" w:hAnsi="Times New Roman" w:cs="Times New Roman"/>
          <w:b/>
          <w:sz w:val="24"/>
          <w:szCs w:val="24"/>
        </w:rPr>
        <w:t>Pisane prijave s potrebnom dokumentacijom o ispunjavanju uvjeta iz natječaja dostaviti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adresu: OŠ </w:t>
      </w:r>
      <w:r>
        <w:rPr>
          <w:rFonts w:ascii="Times New Roman" w:hAnsi="Times New Roman" w:cs="Times New Roman"/>
          <w:b/>
          <w:sz w:val="24"/>
          <w:szCs w:val="24"/>
        </w:rPr>
        <w:t>Bistra,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Poljanica Bistranska, Bistranska 30, 10298 Donja Bistra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s naznakom „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Natječaj 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AC7">
        <w:rPr>
          <w:rFonts w:ascii="Times New Roman" w:hAnsi="Times New Roman" w:cs="Times New Roman"/>
          <w:b/>
          <w:bCs/>
          <w:sz w:val="24"/>
          <w:szCs w:val="24"/>
        </w:rPr>
        <w:t>kuhara/kuharicu</w:t>
      </w:r>
      <w:r w:rsidRPr="001A451C">
        <w:rPr>
          <w:rFonts w:ascii="Times New Roman" w:hAnsi="Times New Roman" w:cs="Times New Roman"/>
          <w:b/>
          <w:sz w:val="24"/>
          <w:szCs w:val="24"/>
        </w:rPr>
        <w:t>“.</w:t>
      </w:r>
    </w:p>
    <w:p w:rsidR="001E7AEB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</w:p>
    <w:p w:rsidR="001A451C" w:rsidRPr="001A451C" w:rsidRDefault="001A451C" w:rsidP="001E7AEB">
      <w:pPr>
        <w:spacing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Eduard Kovačević</w:t>
      </w:r>
    </w:p>
    <w:p w:rsidR="00C74FE1" w:rsidRDefault="00C74FE1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297AC7">
        <w:rPr>
          <w:rFonts w:ascii="Times New Roman" w:hAnsi="Times New Roman" w:cs="Times New Roman"/>
          <w:b/>
          <w:bCs/>
          <w:sz w:val="24"/>
          <w:szCs w:val="24"/>
        </w:rPr>
        <w:t>112-03/19-01/1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297AC7">
        <w:rPr>
          <w:rFonts w:ascii="Times New Roman" w:hAnsi="Times New Roman" w:cs="Times New Roman"/>
          <w:b/>
          <w:bCs/>
          <w:sz w:val="24"/>
          <w:szCs w:val="24"/>
        </w:rPr>
        <w:t>238-30-01-19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>-01</w:t>
      </w:r>
    </w:p>
    <w:p w:rsidR="001A451C" w:rsidRPr="001A451C" w:rsidRDefault="001E7AEB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Poljanici Bistranskoj, 02.01.2019</w:t>
      </w:r>
      <w:r w:rsidR="001A451C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95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NATJEČAJ JE OBJAVLJEN NA MREŽNOJ STRANICI OSNOVNE ŠKOLE </w:t>
      </w:r>
      <w:r>
        <w:rPr>
          <w:rFonts w:ascii="Times New Roman" w:hAnsi="Times New Roman" w:cs="Times New Roman"/>
          <w:sz w:val="24"/>
          <w:szCs w:val="24"/>
        </w:rPr>
        <w:t xml:space="preserve">BISTRA, </w:t>
      </w:r>
      <w:r w:rsidRPr="001A451C">
        <w:rPr>
          <w:rFonts w:ascii="Times New Roman" w:hAnsi="Times New Roman" w:cs="Times New Roman"/>
          <w:sz w:val="24"/>
          <w:szCs w:val="24"/>
        </w:rPr>
        <w:t>OGLASNOJ PLOČI ŠKOLE, TE MREŽNOJ STRANICI I OGLASNOJ PLOČI HRVATSKOG ZAVODA ZA</w:t>
      </w:r>
      <w:r>
        <w:rPr>
          <w:rFonts w:ascii="Times New Roman" w:hAnsi="Times New Roman" w:cs="Times New Roman"/>
          <w:sz w:val="24"/>
          <w:szCs w:val="24"/>
        </w:rPr>
        <w:t xml:space="preserve"> ZAPOŠLJAVN</w:t>
      </w:r>
      <w:r w:rsidR="001E7AEB">
        <w:rPr>
          <w:rFonts w:ascii="Times New Roman" w:hAnsi="Times New Roman" w:cs="Times New Roman"/>
          <w:sz w:val="24"/>
          <w:szCs w:val="24"/>
        </w:rPr>
        <w:t>JE DANA 02.01.2019</w:t>
      </w:r>
      <w:r w:rsidRPr="001A451C">
        <w:rPr>
          <w:rFonts w:ascii="Times New Roman" w:hAnsi="Times New Roman" w:cs="Times New Roman"/>
          <w:sz w:val="24"/>
          <w:szCs w:val="24"/>
        </w:rPr>
        <w:t xml:space="preserve">. I TRAJE DO </w:t>
      </w:r>
      <w:r w:rsidR="001E7AEB">
        <w:rPr>
          <w:rFonts w:ascii="Times New Roman" w:hAnsi="Times New Roman" w:cs="Times New Roman"/>
          <w:sz w:val="24"/>
          <w:szCs w:val="24"/>
        </w:rPr>
        <w:t xml:space="preserve"> 10</w:t>
      </w:r>
      <w:r w:rsidR="00C74FE1">
        <w:rPr>
          <w:rFonts w:ascii="Times New Roman" w:hAnsi="Times New Roman" w:cs="Times New Roman"/>
          <w:sz w:val="24"/>
          <w:szCs w:val="24"/>
        </w:rPr>
        <w:t xml:space="preserve">.01.2019. </w:t>
      </w:r>
      <w:r w:rsidRPr="001A451C">
        <w:rPr>
          <w:rFonts w:ascii="Times New Roman" w:hAnsi="Times New Roman" w:cs="Times New Roman"/>
          <w:sz w:val="24"/>
          <w:szCs w:val="24"/>
        </w:rPr>
        <w:t>GODINE.</w:t>
      </w:r>
    </w:p>
    <w:sectPr w:rsidR="002E5B95" w:rsidRPr="001A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C"/>
    <w:rsid w:val="00032C2B"/>
    <w:rsid w:val="001A451C"/>
    <w:rsid w:val="001E7AEB"/>
    <w:rsid w:val="00297AC7"/>
    <w:rsid w:val="002E5B95"/>
    <w:rsid w:val="003E3D2E"/>
    <w:rsid w:val="003E76D7"/>
    <w:rsid w:val="004243EF"/>
    <w:rsid w:val="007F2857"/>
    <w:rsid w:val="008518BA"/>
    <w:rsid w:val="00A34665"/>
    <w:rsid w:val="00C74FE1"/>
    <w:rsid w:val="00DC74A1"/>
    <w:rsid w:val="00E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C5EF"/>
  <w15:chartTrackingRefBased/>
  <w15:docId w15:val="{B6F8E1AA-3BCE-4326-BF64-19094E2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2018-12-20T16:17:00Z</cp:lastPrinted>
  <dcterms:created xsi:type="dcterms:W3CDTF">2018-12-31T10:11:00Z</dcterms:created>
  <dcterms:modified xsi:type="dcterms:W3CDTF">2019-01-02T07:30:00Z</dcterms:modified>
</cp:coreProperties>
</file>